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44" w:rsidRDefault="008A204E" w:rsidP="00973966">
      <w:pPr>
        <w:rPr>
          <w:rFonts w:ascii="Calibri" w:hAnsi="Calibri"/>
          <w:color w:val="000000"/>
          <w:lang w:val="el-GR"/>
        </w:rPr>
      </w:pPr>
      <w:r w:rsidRPr="00D37644">
        <w:rPr>
          <w:rFonts w:ascii="Calibri" w:hAnsi="Calibri"/>
          <w:color w:val="000000"/>
          <w:lang w:val="el-GR"/>
        </w:rPr>
        <w:t xml:space="preserve">ΣΗΜΕΙΩΣΕΙΣ: </w:t>
      </w:r>
      <w:r>
        <w:rPr>
          <w:rFonts w:ascii="Calibri" w:hAnsi="Calibri"/>
          <w:color w:val="000000"/>
          <w:lang w:val="el-GR"/>
        </w:rPr>
        <w:t xml:space="preserve"> ΕΛΕΝΗ  ΓΩΓΟΥ</w:t>
      </w:r>
      <w:r w:rsidRPr="00D37644">
        <w:rPr>
          <w:rFonts w:ascii="Calibri" w:hAnsi="Calibri"/>
          <w:color w:val="000000"/>
          <w:lang w:val="el-GR"/>
        </w:rPr>
        <w:br/>
      </w:r>
      <w:r w:rsidRPr="00D37644">
        <w:rPr>
          <w:rFonts w:ascii="Cambria" w:hAnsi="Cambria"/>
          <w:color w:val="000000"/>
          <w:sz w:val="28"/>
          <w:szCs w:val="28"/>
          <w:lang w:val="el-GR"/>
        </w:rPr>
        <w:t xml:space="preserve">Δ.Ι.Ε.Κ. </w:t>
      </w:r>
      <w:r>
        <w:rPr>
          <w:rFonts w:ascii="Cambria" w:hAnsi="Cambria"/>
          <w:color w:val="000000"/>
          <w:sz w:val="28"/>
          <w:szCs w:val="28"/>
          <w:lang w:val="el-GR"/>
        </w:rPr>
        <w:t xml:space="preserve">ΜΕΣΟΛΟΓΓΙΟΥ </w:t>
      </w:r>
      <w:r w:rsidRPr="00D37644">
        <w:rPr>
          <w:rFonts w:ascii="Cambria" w:hAnsi="Cambria"/>
          <w:color w:val="000000"/>
          <w:sz w:val="28"/>
          <w:szCs w:val="28"/>
          <w:lang w:val="el-GR"/>
        </w:rPr>
        <w:t xml:space="preserve"> – ΤΜΗΜΑ ΒΟΗΘΩΝ ΒΡΕΦΟΝΗΠΙΟΚΟΜΩΝ</w:t>
      </w:r>
      <w:r w:rsidRPr="00D37644">
        <w:rPr>
          <w:rFonts w:ascii="Cambria" w:hAnsi="Cambria"/>
          <w:color w:val="000000"/>
          <w:sz w:val="28"/>
          <w:szCs w:val="28"/>
          <w:lang w:val="el-GR"/>
        </w:rPr>
        <w:br/>
      </w:r>
      <w:r w:rsidRPr="00D37644">
        <w:rPr>
          <w:rFonts w:ascii="Cambria" w:hAnsi="Cambria"/>
          <w:color w:val="000000"/>
          <w:sz w:val="78"/>
          <w:szCs w:val="78"/>
          <w:lang w:val="el-GR"/>
        </w:rPr>
        <w:t>ΤΕΧΝΙΚΑ</w:t>
      </w:r>
      <w:r w:rsidRPr="00D37644">
        <w:rPr>
          <w:rFonts w:ascii="Cambria" w:hAnsi="Cambria"/>
          <w:color w:val="000000"/>
          <w:sz w:val="78"/>
          <w:szCs w:val="78"/>
          <w:lang w:val="el-GR"/>
        </w:rPr>
        <w:br/>
      </w:r>
      <w:r w:rsidRPr="00D37644">
        <w:rPr>
          <w:rFonts w:ascii="Cambria" w:hAnsi="Cambria"/>
          <w:color w:val="000000"/>
          <w:sz w:val="42"/>
          <w:szCs w:val="42"/>
          <w:lang w:val="el-GR"/>
        </w:rPr>
        <w:t>Α’ ΕΞΑΜΗΝΟ</w:t>
      </w:r>
      <w:r w:rsidRPr="00D37644">
        <w:rPr>
          <w:rFonts w:ascii="Cambria" w:hAnsi="Cambria"/>
          <w:color w:val="000000"/>
          <w:sz w:val="42"/>
          <w:szCs w:val="42"/>
          <w:lang w:val="el-GR"/>
        </w:rPr>
        <w:br/>
      </w:r>
      <w:r w:rsidRPr="00D37644">
        <w:rPr>
          <w:rFonts w:ascii="Calibri" w:hAnsi="Calibri"/>
          <w:b/>
          <w:bCs/>
          <w:color w:val="000000"/>
          <w:lang w:val="el-GR"/>
        </w:rPr>
        <w:t>ΔΙΔΑΚΤΙΚΕΣ ΣΗΜΕΙΩΣΕΙΣ</w:t>
      </w:r>
      <w:r w:rsidRPr="00D37644">
        <w:rPr>
          <w:rFonts w:ascii="Calibri" w:hAnsi="Calibri"/>
          <w:color w:val="000000"/>
          <w:lang w:val="el-GR"/>
        </w:rPr>
        <w:br/>
      </w:r>
      <w:r w:rsidRPr="00D37644">
        <w:rPr>
          <w:rFonts w:ascii="Calibri" w:hAnsi="Calibri"/>
          <w:b/>
          <w:bCs/>
          <w:color w:val="000000"/>
          <w:lang w:val="el-GR"/>
        </w:rPr>
        <w:t>2016-17</w:t>
      </w:r>
    </w:p>
    <w:p w:rsidR="008A204E" w:rsidRDefault="008A204E" w:rsidP="00973966">
      <w:pPr>
        <w:rPr>
          <w:b/>
          <w:bCs/>
          <w:color w:val="000000"/>
          <w:sz w:val="28"/>
          <w:szCs w:val="28"/>
          <w:lang w:val="el-GR"/>
        </w:rPr>
      </w:pPr>
      <w:r w:rsidRPr="00D37644">
        <w:rPr>
          <w:rFonts w:ascii="Calibri" w:hAnsi="Calibri"/>
          <w:color w:val="000000"/>
          <w:sz w:val="36"/>
          <w:szCs w:val="36"/>
          <w:lang w:val="el-GR"/>
        </w:rPr>
        <w:br/>
      </w:r>
      <w:r w:rsidRPr="00D37644">
        <w:rPr>
          <w:rFonts w:ascii="Calibri" w:hAnsi="Calibri"/>
          <w:b/>
          <w:bCs/>
          <w:color w:val="000000"/>
          <w:lang w:val="el-GR"/>
        </w:rPr>
        <w:t>ΔΙΔΑΣΚΟΝΤΕΣ:</w:t>
      </w:r>
      <w:r w:rsidR="00973966">
        <w:rPr>
          <w:rFonts w:ascii="Calibri" w:hAnsi="Calibri"/>
          <w:b/>
          <w:bCs/>
          <w:color w:val="000000"/>
          <w:lang w:val="el-GR"/>
        </w:rPr>
        <w:t xml:space="preserve"> </w:t>
      </w:r>
      <w:r w:rsidRPr="00D37644">
        <w:rPr>
          <w:rFonts w:ascii="Calibri" w:hAnsi="Calibri"/>
          <w:b/>
          <w:bCs/>
          <w:color w:val="000000"/>
          <w:lang w:val="el-GR"/>
        </w:rPr>
        <w:t>ΓΩΓΟΥ ΕΛΕΝΗ</w:t>
      </w:r>
      <w:r w:rsidRPr="00D37644">
        <w:rPr>
          <w:rFonts w:ascii="Calibri" w:hAnsi="Calibri"/>
          <w:color w:val="000000"/>
          <w:lang w:val="el-GR"/>
        </w:rPr>
        <w:br/>
      </w:r>
      <w:r w:rsidRPr="00D37644">
        <w:rPr>
          <w:rFonts w:ascii="Calibri" w:hAnsi="Calibri"/>
          <w:color w:val="000000"/>
          <w:lang w:val="el-GR"/>
        </w:rPr>
        <w:br/>
      </w:r>
      <w:r w:rsidRPr="00D37644">
        <w:rPr>
          <w:rFonts w:ascii="Calibri" w:hAnsi="Calibri"/>
          <w:b/>
          <w:bCs/>
          <w:color w:val="000000"/>
          <w:sz w:val="28"/>
          <w:szCs w:val="28"/>
          <w:lang w:val="el-GR"/>
        </w:rPr>
        <w:t xml:space="preserve">1. </w:t>
      </w:r>
      <w:r w:rsidRPr="008A204E">
        <w:rPr>
          <w:b/>
          <w:bCs/>
          <w:color w:val="000000"/>
          <w:sz w:val="28"/>
          <w:szCs w:val="28"/>
          <w:lang w:val="el-GR"/>
        </w:rPr>
        <w:t>Εισαγωγή</w:t>
      </w:r>
    </w:p>
    <w:p w:rsidR="008A204E" w:rsidRDefault="008A204E" w:rsidP="00973966">
      <w:pPr>
        <w:rPr>
          <w:b/>
          <w:bCs/>
          <w:color w:val="000000"/>
          <w:sz w:val="28"/>
          <w:szCs w:val="28"/>
          <w:lang w:val="el-GR"/>
        </w:rPr>
      </w:pPr>
      <w:r w:rsidRPr="008A204E">
        <w:rPr>
          <w:color w:val="000000"/>
          <w:sz w:val="28"/>
          <w:szCs w:val="28"/>
          <w:lang w:val="el-GR"/>
        </w:rPr>
        <w:br/>
      </w:r>
      <w:r w:rsidRPr="008A204E">
        <w:rPr>
          <w:color w:val="000000"/>
          <w:lang w:val="el-GR"/>
        </w:rPr>
        <w:t>Η αισθητική αγωγή στην προσχολική εκπαίδευση θεωρείται ένας από τους</w:t>
      </w:r>
      <w:r w:rsidRPr="008A204E">
        <w:rPr>
          <w:color w:val="000000"/>
          <w:lang w:val="el-GR"/>
        </w:rPr>
        <w:br/>
        <w:t>σημαντικότερους παράγοντες για την επίτευξη των στόχων της αγωγής. Μπορούμε</w:t>
      </w:r>
      <w:r w:rsidRPr="008A204E">
        <w:rPr>
          <w:color w:val="000000"/>
          <w:lang w:val="el-GR"/>
        </w:rPr>
        <w:br/>
        <w:t>λοιπόν να ορίσουμε πως η Αισθητική αγωγή είναι ένας τομέας της Αγωγής που</w:t>
      </w:r>
      <w:r w:rsidRPr="008A204E">
        <w:rPr>
          <w:color w:val="000000"/>
          <w:lang w:val="el-GR"/>
        </w:rPr>
        <w:br/>
        <w:t>στοχεύει στην αισθητική ανάπτυξη του ατόμου με σκοπό να το κάνει ικανό να</w:t>
      </w:r>
      <w:r w:rsidRPr="008A204E">
        <w:rPr>
          <w:color w:val="000000"/>
          <w:lang w:val="el-GR"/>
        </w:rPr>
        <w:br/>
        <w:t>απολαμβάνει και να δημιουργεί το ωραίο στη φύση και στην τέχνη (Τρούλης, 1986).</w:t>
      </w:r>
      <w:r w:rsidRPr="008A204E">
        <w:rPr>
          <w:color w:val="000000"/>
          <w:lang w:val="el-GR"/>
        </w:rPr>
        <w:br/>
        <w:t>Ειδικότερα με τον όρο «Αισθητική Αγωγή» εννοούμε την παιδαγωγική διαδικασία</w:t>
      </w:r>
      <w:r w:rsidRPr="008A204E">
        <w:rPr>
          <w:color w:val="000000"/>
          <w:lang w:val="el-GR"/>
        </w:rPr>
        <w:br/>
        <w:t>που αποσκοπεί:</w:t>
      </w:r>
      <w:r w:rsidRPr="008A204E">
        <w:rPr>
          <w:color w:val="000000"/>
          <w:lang w:val="el-GR"/>
        </w:rPr>
        <w:br/>
      </w:r>
      <w:r>
        <w:rPr>
          <w:rFonts w:ascii="Symbol" w:hAnsi="Symbol"/>
          <w:color w:val="000000"/>
          <w:sz w:val="30"/>
          <w:szCs w:val="30"/>
        </w:rPr>
        <w:sym w:font="Symbol" w:char="F0B7"/>
      </w:r>
      <w:r w:rsidRPr="008A204E">
        <w:rPr>
          <w:rFonts w:ascii="Symbol" w:hAnsi="Symbol"/>
          <w:color w:val="000000"/>
          <w:sz w:val="30"/>
          <w:szCs w:val="30"/>
          <w:lang w:val="el-GR"/>
        </w:rPr>
        <w:br/>
      </w:r>
      <w:r w:rsidRPr="008A204E">
        <w:rPr>
          <w:color w:val="000000"/>
          <w:lang w:val="el-GR"/>
        </w:rPr>
        <w:t>Στην καλλιέργεια της ευαισθησίας του ατόμου απέναντι στο φαινόμενο του</w:t>
      </w:r>
      <w:r w:rsidRPr="008A204E">
        <w:rPr>
          <w:color w:val="000000"/>
          <w:lang w:val="el-GR"/>
        </w:rPr>
        <w:br/>
        <w:t>«αισθητικά αξιόλογου» στη φύση και στον χώρο της τέχνης.</w:t>
      </w:r>
      <w:r w:rsidRPr="008A204E">
        <w:rPr>
          <w:color w:val="000000"/>
          <w:lang w:val="el-GR"/>
        </w:rPr>
        <w:br/>
      </w:r>
      <w:r>
        <w:rPr>
          <w:rFonts w:ascii="Wingdings" w:hAnsi="Wingdings"/>
          <w:color w:val="000000"/>
          <w:sz w:val="28"/>
          <w:szCs w:val="28"/>
        </w:rPr>
        <w:sym w:font="Wingdings" w:char="F020"/>
      </w:r>
      <w:r>
        <w:rPr>
          <w:rFonts w:ascii="Wingdings" w:hAnsi="Wingdings"/>
          <w:color w:val="000000"/>
          <w:sz w:val="28"/>
          <w:szCs w:val="28"/>
        </w:rPr>
        <w:sym w:font="Wingdings" w:char="F020"/>
      </w:r>
      <w:r w:rsidRPr="008A204E">
        <w:rPr>
          <w:rFonts w:ascii="Wingdings" w:hAnsi="Wingdings"/>
          <w:color w:val="000000"/>
          <w:sz w:val="28"/>
          <w:szCs w:val="28"/>
          <w:lang w:val="el-GR"/>
        </w:rPr>
        <w:br/>
      </w:r>
      <w:r>
        <w:rPr>
          <w:rFonts w:ascii="Symbol" w:hAnsi="Symbol"/>
          <w:color w:val="000000"/>
          <w:sz w:val="30"/>
          <w:szCs w:val="30"/>
        </w:rPr>
        <w:sym w:font="Symbol" w:char="F0B7"/>
      </w:r>
      <w:r w:rsidRPr="008A204E">
        <w:rPr>
          <w:rFonts w:ascii="Symbol" w:hAnsi="Symbol"/>
          <w:color w:val="000000"/>
          <w:sz w:val="30"/>
          <w:szCs w:val="30"/>
          <w:lang w:val="el-GR"/>
        </w:rPr>
        <w:br/>
      </w:r>
      <w:r w:rsidRPr="008A204E">
        <w:rPr>
          <w:color w:val="000000"/>
          <w:lang w:val="el-GR"/>
        </w:rPr>
        <w:t>Στην ανάπτυξη και καλλιέργεια της δημιουργικής καλλιτεχνικής προδιάθεσης</w:t>
      </w:r>
      <w:r w:rsidRPr="008A204E">
        <w:rPr>
          <w:color w:val="000000"/>
          <w:lang w:val="el-GR"/>
        </w:rPr>
        <w:br/>
        <w:t>του ατόμου.</w:t>
      </w:r>
      <w:r w:rsidRPr="008A204E">
        <w:rPr>
          <w:color w:val="000000"/>
          <w:lang w:val="el-GR"/>
        </w:rPr>
        <w:br/>
      </w:r>
      <w:r>
        <w:rPr>
          <w:rFonts w:ascii="Wingdings" w:hAnsi="Wingdings"/>
          <w:color w:val="000000"/>
          <w:sz w:val="28"/>
          <w:szCs w:val="28"/>
        </w:rPr>
        <w:sym w:font="Wingdings" w:char="F020"/>
      </w:r>
      <w:r w:rsidRPr="008A204E">
        <w:rPr>
          <w:rFonts w:ascii="Wingdings" w:hAnsi="Wingdings"/>
          <w:color w:val="000000"/>
          <w:sz w:val="28"/>
          <w:szCs w:val="28"/>
          <w:lang w:val="el-GR"/>
        </w:rPr>
        <w:br/>
      </w:r>
      <w:r w:rsidRPr="008A204E">
        <w:rPr>
          <w:rFonts w:ascii="Calibri" w:hAnsi="Calibri"/>
          <w:color w:val="000000"/>
          <w:lang w:val="el-GR"/>
        </w:rPr>
        <w:br/>
      </w:r>
      <w:r w:rsidRPr="008A204E">
        <w:rPr>
          <w:rFonts w:ascii="Calibri" w:hAnsi="Calibri"/>
          <w:b/>
          <w:bCs/>
          <w:color w:val="000000"/>
          <w:sz w:val="28"/>
          <w:szCs w:val="28"/>
          <w:lang w:val="el-GR"/>
        </w:rPr>
        <w:t xml:space="preserve">2. </w:t>
      </w:r>
      <w:r w:rsidRPr="008A204E">
        <w:rPr>
          <w:b/>
          <w:bCs/>
          <w:color w:val="000000"/>
          <w:sz w:val="28"/>
          <w:szCs w:val="28"/>
          <w:lang w:val="el-GR"/>
        </w:rPr>
        <w:t>Η αισθητική αγωγή στην προσχολική εκπαίδευση</w:t>
      </w:r>
    </w:p>
    <w:p w:rsidR="00D37644" w:rsidRDefault="008A204E" w:rsidP="00973966">
      <w:pPr>
        <w:rPr>
          <w:color w:val="000000"/>
          <w:lang w:val="el-GR"/>
        </w:rPr>
      </w:pPr>
      <w:r w:rsidRPr="008A204E">
        <w:rPr>
          <w:color w:val="000000"/>
          <w:sz w:val="28"/>
          <w:szCs w:val="28"/>
          <w:lang w:val="el-GR"/>
        </w:rPr>
        <w:br/>
      </w:r>
      <w:r w:rsidRPr="008A204E">
        <w:rPr>
          <w:color w:val="000000"/>
          <w:lang w:val="el-GR"/>
        </w:rPr>
        <w:t>Η αισθητική αγωγή στο χώρο της προσχολικής εκπαίδευσης, όπως επισημαίνουν</w:t>
      </w:r>
      <w:r w:rsidRPr="008A204E">
        <w:rPr>
          <w:color w:val="000000"/>
          <w:lang w:val="el-GR"/>
        </w:rPr>
        <w:br/>
        <w:t>μεγάλοι παιδαγωγοί, ψυχολόγοι και άνθρωποι της τέχνης, επιτρέπει στα παιδιά να</w:t>
      </w:r>
      <w:r w:rsidRPr="008A204E">
        <w:rPr>
          <w:color w:val="000000"/>
          <w:lang w:val="el-GR"/>
        </w:rPr>
        <w:br/>
        <w:t>αποκτήσουν καλλιτεχνικές εμπειρίες, οι οποίες θα τους επιτρέψουν να κατανοήσουν</w:t>
      </w:r>
      <w:r w:rsidRPr="008A204E">
        <w:rPr>
          <w:color w:val="000000"/>
          <w:lang w:val="el-GR"/>
        </w:rPr>
        <w:br/>
        <w:t>σταδιακά το φαινόμενο της τέχνης και να το εντάξουν με ουσιαστικό τρόπο στην</w:t>
      </w:r>
      <w:r w:rsidRPr="008A204E">
        <w:rPr>
          <w:color w:val="000000"/>
          <w:lang w:val="el-GR"/>
        </w:rPr>
        <w:br/>
        <w:t>προσωπική τους ζωή.</w:t>
      </w:r>
      <w:r w:rsidRPr="008A204E">
        <w:rPr>
          <w:color w:val="000000"/>
          <w:lang w:val="el-GR"/>
        </w:rPr>
        <w:br/>
        <w:t>Η αισθητική αγωγή, με την ευρύτερη σημασία της, συμβάλει σε μεγάλο βαθμό στην</w:t>
      </w:r>
      <w:r w:rsidRPr="008A204E">
        <w:rPr>
          <w:color w:val="000000"/>
          <w:lang w:val="el-GR"/>
        </w:rPr>
        <w:br/>
        <w:t>ολόπλευρη ανάπτυξη του παιδιού, καθώς προωθεί:</w:t>
      </w:r>
      <w:r w:rsidRPr="008A204E">
        <w:rPr>
          <w:color w:val="000000"/>
          <w:lang w:val="el-GR"/>
        </w:rPr>
        <w:br/>
      </w:r>
      <w:r>
        <w:rPr>
          <w:rFonts w:ascii="Wingdings" w:hAnsi="Wingdings"/>
          <w:color w:val="000000"/>
          <w:sz w:val="28"/>
          <w:szCs w:val="28"/>
        </w:rPr>
        <w:sym w:font="Wingdings" w:char="F0FC"/>
      </w:r>
      <w:r w:rsidRPr="008A204E">
        <w:rPr>
          <w:rFonts w:ascii="Wingdings" w:hAnsi="Wingdings"/>
          <w:color w:val="000000"/>
          <w:sz w:val="28"/>
          <w:szCs w:val="28"/>
          <w:lang w:val="el-GR"/>
        </w:rPr>
        <w:br/>
      </w:r>
      <w:r w:rsidRPr="008A204E">
        <w:rPr>
          <w:color w:val="000000"/>
          <w:lang w:val="el-GR"/>
        </w:rPr>
        <w:lastRenderedPageBreak/>
        <w:t>Την ενεργοποίηση της φαντασίας και της δημιουργικότητας και την</w:t>
      </w:r>
      <w:r w:rsidRPr="008A204E">
        <w:rPr>
          <w:color w:val="000000"/>
          <w:lang w:val="el-GR"/>
        </w:rPr>
        <w:br/>
        <w:t>καλλιέργεια των καλλιτεχνικών δεξιοτήτων του παιδιού.</w:t>
      </w:r>
      <w:r w:rsidRPr="008A204E">
        <w:rPr>
          <w:color w:val="000000"/>
          <w:lang w:val="el-GR"/>
        </w:rPr>
        <w:br/>
      </w:r>
      <w:r>
        <w:rPr>
          <w:rFonts w:ascii="Wingdings" w:hAnsi="Wingdings"/>
          <w:color w:val="000000"/>
          <w:sz w:val="28"/>
          <w:szCs w:val="28"/>
        </w:rPr>
        <w:sym w:font="Wingdings" w:char="F020"/>
      </w:r>
      <w:r>
        <w:rPr>
          <w:rFonts w:ascii="Wingdings" w:hAnsi="Wingdings"/>
          <w:color w:val="000000"/>
          <w:sz w:val="28"/>
          <w:szCs w:val="28"/>
        </w:rPr>
        <w:t></w:t>
      </w:r>
      <w:r>
        <w:rPr>
          <w:rFonts w:ascii="Wingdings" w:hAnsi="Wingdings"/>
          <w:color w:val="000000"/>
          <w:sz w:val="28"/>
          <w:szCs w:val="28"/>
        </w:rPr>
        <w:sym w:font="Wingdings" w:char="F020"/>
      </w:r>
      <w:r w:rsidRPr="008A204E">
        <w:rPr>
          <w:rFonts w:ascii="Wingdings" w:hAnsi="Wingdings"/>
          <w:color w:val="000000"/>
          <w:sz w:val="28"/>
          <w:szCs w:val="28"/>
          <w:lang w:val="el-GR"/>
        </w:rPr>
        <w:br/>
      </w:r>
      <w:r>
        <w:rPr>
          <w:rFonts w:ascii="Wingdings" w:hAnsi="Wingdings"/>
          <w:color w:val="000000"/>
          <w:sz w:val="28"/>
          <w:szCs w:val="28"/>
        </w:rPr>
        <w:sym w:font="Wingdings" w:char="F0FC"/>
      </w:r>
      <w:r w:rsidRPr="008A204E">
        <w:rPr>
          <w:rFonts w:ascii="Wingdings" w:hAnsi="Wingdings"/>
          <w:color w:val="000000"/>
          <w:sz w:val="28"/>
          <w:szCs w:val="28"/>
          <w:lang w:val="el-GR"/>
        </w:rPr>
        <w:br/>
      </w:r>
      <w:r w:rsidRPr="008A204E">
        <w:rPr>
          <w:color w:val="000000"/>
          <w:lang w:val="el-GR"/>
        </w:rPr>
        <w:t>Την γνωριμία του παιδιού με τις πολλαπλές όψεις των αντικειμένων, των</w:t>
      </w:r>
      <w:r w:rsidRPr="008A204E">
        <w:rPr>
          <w:color w:val="000000"/>
          <w:lang w:val="el-GR"/>
        </w:rPr>
        <w:br/>
      </w:r>
      <w:r>
        <w:rPr>
          <w:rFonts w:ascii="Wingdings" w:hAnsi="Wingdings"/>
          <w:color w:val="000000"/>
          <w:sz w:val="28"/>
          <w:szCs w:val="28"/>
        </w:rPr>
        <w:sym w:font="Wingdings" w:char="F020"/>
      </w:r>
      <w:r w:rsidRPr="008A204E">
        <w:rPr>
          <w:rFonts w:ascii="Wingdings" w:hAnsi="Wingdings"/>
          <w:color w:val="000000"/>
          <w:sz w:val="28"/>
          <w:szCs w:val="28"/>
          <w:lang w:val="el-GR"/>
        </w:rPr>
        <w:br/>
      </w:r>
      <w:r w:rsidRPr="008A204E">
        <w:rPr>
          <w:color w:val="000000"/>
          <w:lang w:val="el-GR"/>
        </w:rPr>
        <w:t>σχημάτων και των χρωμάτων.</w:t>
      </w:r>
      <w:r w:rsidRPr="008A204E">
        <w:rPr>
          <w:color w:val="000000"/>
          <w:lang w:val="el-GR"/>
        </w:rPr>
        <w:br/>
      </w:r>
      <w:r>
        <w:rPr>
          <w:rFonts w:ascii="Wingdings" w:hAnsi="Wingdings"/>
          <w:color w:val="000000"/>
          <w:sz w:val="28"/>
          <w:szCs w:val="28"/>
        </w:rPr>
        <w:sym w:font="Wingdings" w:char="F0FC"/>
      </w:r>
      <w:r w:rsidRPr="008A204E">
        <w:rPr>
          <w:rFonts w:ascii="Wingdings" w:hAnsi="Wingdings"/>
          <w:color w:val="000000"/>
          <w:sz w:val="28"/>
          <w:szCs w:val="28"/>
          <w:lang w:val="el-GR"/>
        </w:rPr>
        <w:br/>
      </w:r>
      <w:r w:rsidRPr="008A204E">
        <w:rPr>
          <w:color w:val="000000"/>
          <w:lang w:val="el-GR"/>
        </w:rPr>
        <w:t>Την υποβοήθηση της ψυχοκινητικής, νοητικής και κοινωνικο-</w:t>
      </w:r>
      <w:r w:rsidRPr="008A204E">
        <w:rPr>
          <w:color w:val="000000"/>
          <w:lang w:val="el-GR"/>
        </w:rPr>
        <w:br/>
        <w:t>συναισθηματικής ανάπτυξης του παιδιού.</w:t>
      </w:r>
      <w:r w:rsidRPr="008A204E">
        <w:rPr>
          <w:color w:val="000000"/>
          <w:lang w:val="el-GR"/>
        </w:rPr>
        <w:br/>
      </w:r>
      <w:r>
        <w:rPr>
          <w:rFonts w:ascii="Wingdings" w:hAnsi="Wingdings"/>
          <w:color w:val="000000"/>
          <w:sz w:val="28"/>
          <w:szCs w:val="28"/>
        </w:rPr>
        <w:sym w:font="Wingdings" w:char="F0FC"/>
      </w:r>
      <w:r w:rsidRPr="008A204E">
        <w:rPr>
          <w:rFonts w:ascii="Wingdings" w:hAnsi="Wingdings"/>
          <w:color w:val="000000"/>
          <w:sz w:val="28"/>
          <w:szCs w:val="28"/>
          <w:lang w:val="el-GR"/>
        </w:rPr>
        <w:br/>
      </w:r>
      <w:r w:rsidRPr="008A204E">
        <w:rPr>
          <w:color w:val="000000"/>
          <w:lang w:val="el-GR"/>
        </w:rPr>
        <w:t>Την ψυχοδιαγνωστική και ψυχοθεραπευτική του κατάσταση.</w:t>
      </w:r>
      <w:r w:rsidRPr="008A204E">
        <w:rPr>
          <w:color w:val="000000"/>
          <w:lang w:val="el-GR"/>
        </w:rPr>
        <w:br/>
      </w:r>
      <w:r>
        <w:rPr>
          <w:rFonts w:ascii="Wingdings" w:hAnsi="Wingdings"/>
          <w:color w:val="000000"/>
          <w:sz w:val="28"/>
          <w:szCs w:val="28"/>
        </w:rPr>
        <w:sym w:font="Wingdings" w:char="F020"/>
      </w:r>
      <w:r w:rsidRPr="008A204E">
        <w:rPr>
          <w:rFonts w:ascii="Wingdings" w:hAnsi="Wingdings"/>
          <w:color w:val="000000"/>
          <w:sz w:val="28"/>
          <w:szCs w:val="28"/>
          <w:lang w:val="el-GR"/>
        </w:rPr>
        <w:br/>
      </w:r>
      <w:r>
        <w:rPr>
          <w:rFonts w:ascii="Wingdings" w:hAnsi="Wingdings"/>
          <w:color w:val="000000"/>
          <w:sz w:val="28"/>
          <w:szCs w:val="28"/>
        </w:rPr>
        <w:sym w:font="Wingdings" w:char="F020"/>
      </w:r>
      <w:r w:rsidRPr="008A204E">
        <w:rPr>
          <w:rFonts w:ascii="Wingdings" w:hAnsi="Wingdings"/>
          <w:color w:val="000000"/>
          <w:sz w:val="28"/>
          <w:szCs w:val="28"/>
          <w:lang w:val="el-GR"/>
        </w:rPr>
        <w:br/>
      </w:r>
      <w:r>
        <w:rPr>
          <w:rFonts w:ascii="Wingdings" w:hAnsi="Wingdings"/>
          <w:color w:val="000000"/>
          <w:sz w:val="28"/>
          <w:szCs w:val="28"/>
        </w:rPr>
        <w:sym w:font="Wingdings" w:char="F0FC"/>
      </w:r>
      <w:r w:rsidRPr="008A204E">
        <w:rPr>
          <w:rFonts w:ascii="Wingdings" w:hAnsi="Wingdings"/>
          <w:color w:val="000000"/>
          <w:sz w:val="28"/>
          <w:szCs w:val="28"/>
          <w:lang w:val="el-GR"/>
        </w:rPr>
        <w:br/>
      </w:r>
      <w:r w:rsidRPr="008A204E">
        <w:rPr>
          <w:color w:val="000000"/>
          <w:lang w:val="el-GR"/>
        </w:rPr>
        <w:t>Την ψυχική εκτόνωση και γενικότερη ψυχαγωγία του παιδιού.</w:t>
      </w:r>
      <w:r w:rsidRPr="008A204E">
        <w:rPr>
          <w:color w:val="000000"/>
          <w:lang w:val="el-GR"/>
        </w:rPr>
        <w:br/>
      </w:r>
      <w:r>
        <w:rPr>
          <w:rFonts w:ascii="Wingdings" w:hAnsi="Wingdings"/>
          <w:color w:val="000000"/>
          <w:sz w:val="28"/>
          <w:szCs w:val="28"/>
        </w:rPr>
        <w:sym w:font="Wingdings" w:char="F020"/>
      </w:r>
      <w:r w:rsidRPr="008A204E">
        <w:rPr>
          <w:rFonts w:ascii="Wingdings" w:hAnsi="Wingdings"/>
          <w:color w:val="000000"/>
          <w:sz w:val="28"/>
          <w:szCs w:val="28"/>
          <w:lang w:val="el-GR"/>
        </w:rPr>
        <w:br/>
      </w:r>
      <w:r>
        <w:rPr>
          <w:rFonts w:ascii="Wingdings" w:hAnsi="Wingdings"/>
          <w:color w:val="000000"/>
          <w:sz w:val="28"/>
          <w:szCs w:val="28"/>
        </w:rPr>
        <w:sym w:font="Wingdings" w:char="F0FC"/>
      </w:r>
      <w:r w:rsidRPr="008A204E">
        <w:rPr>
          <w:rFonts w:ascii="Wingdings" w:hAnsi="Wingdings"/>
          <w:color w:val="000000"/>
          <w:sz w:val="28"/>
          <w:szCs w:val="28"/>
          <w:lang w:val="el-GR"/>
        </w:rPr>
        <w:br/>
      </w:r>
      <w:r w:rsidRPr="008A204E">
        <w:rPr>
          <w:color w:val="000000"/>
          <w:lang w:val="el-GR"/>
        </w:rPr>
        <w:t>Την ανάπτυξη και έκφραση ποικίλων συναισθημάτων με την ταυτόχρονη</w:t>
      </w:r>
      <w:r w:rsidRPr="008A204E">
        <w:rPr>
          <w:color w:val="000000"/>
          <w:lang w:val="el-GR"/>
        </w:rPr>
        <w:br/>
        <w:t>προβολή του εσωτερικού του κόσμου.</w:t>
      </w:r>
      <w:r w:rsidRPr="008A204E">
        <w:rPr>
          <w:color w:val="000000"/>
          <w:lang w:val="el-GR"/>
        </w:rPr>
        <w:br/>
      </w:r>
      <w:r>
        <w:rPr>
          <w:rFonts w:ascii="Wingdings" w:hAnsi="Wingdings"/>
          <w:color w:val="000000"/>
          <w:sz w:val="28"/>
          <w:szCs w:val="28"/>
        </w:rPr>
        <w:sym w:font="Wingdings" w:char="F020"/>
      </w:r>
      <w:r w:rsidRPr="008A204E">
        <w:rPr>
          <w:rFonts w:ascii="Calibri" w:hAnsi="Calibri"/>
          <w:color w:val="000000"/>
          <w:lang w:val="el-GR"/>
        </w:rPr>
        <w:br/>
      </w:r>
      <w:r w:rsidRPr="008A204E">
        <w:rPr>
          <w:color w:val="000000"/>
          <w:lang w:val="el-GR"/>
        </w:rPr>
        <w:t>Προχωρώντας σε πρακτικό επίπεδο, η Αισθητική αγωγή μπορεί να επιτευχθεί</w:t>
      </w:r>
      <w:r w:rsidRPr="008A204E">
        <w:rPr>
          <w:color w:val="000000"/>
          <w:lang w:val="el-GR"/>
        </w:rPr>
        <w:br/>
        <w:t>μέσα από ποικίλες μορφές τέχνης, οι οποίες ταυτόχρονα αποτελούν και τους</w:t>
      </w:r>
      <w:r w:rsidRPr="008A204E">
        <w:rPr>
          <w:color w:val="000000"/>
          <w:lang w:val="el-GR"/>
        </w:rPr>
        <w:br/>
        <w:t>τομείς ανάπτυξης της. Πιο συγκεκριμένα, η αισθητική αγωγή περιλαμβάνει τους</w:t>
      </w:r>
      <w:r w:rsidRPr="008A204E">
        <w:rPr>
          <w:color w:val="000000"/>
          <w:lang w:val="el-GR"/>
        </w:rPr>
        <w:br/>
        <w:t>εξής</w:t>
      </w:r>
      <w:r w:rsidR="0082565E">
        <w:rPr>
          <w:color w:val="000000"/>
          <w:lang w:val="el-GR"/>
        </w:rPr>
        <w:t xml:space="preserve"> </w:t>
      </w:r>
      <w:r w:rsidRPr="008A204E">
        <w:rPr>
          <w:color w:val="000000"/>
          <w:lang w:val="el-GR"/>
        </w:rPr>
        <w:t xml:space="preserve"> τομείς:</w:t>
      </w:r>
      <w:r w:rsidRPr="008A204E">
        <w:rPr>
          <w:color w:val="000000"/>
          <w:lang w:val="el-GR"/>
        </w:rPr>
        <w:br/>
      </w:r>
      <w:r>
        <w:rPr>
          <w:rFonts w:ascii="Symbol" w:hAnsi="Symbol"/>
          <w:color w:val="000000"/>
          <w:sz w:val="36"/>
          <w:szCs w:val="36"/>
        </w:rPr>
        <w:sym w:font="Symbol" w:char="F0B7"/>
      </w:r>
      <w:r>
        <w:rPr>
          <w:rFonts w:ascii="Symbol" w:hAnsi="Symbol"/>
          <w:color w:val="000000"/>
          <w:sz w:val="36"/>
          <w:szCs w:val="36"/>
        </w:rPr>
        <w:t></w:t>
      </w:r>
      <w:r w:rsidRPr="008A204E">
        <w:rPr>
          <w:color w:val="000000"/>
          <w:lang w:val="el-GR"/>
        </w:rPr>
        <w:t xml:space="preserve">Εικαστική τέχνη </w:t>
      </w:r>
      <w:r>
        <w:rPr>
          <w:rFonts w:ascii="Symbol" w:hAnsi="Symbol"/>
          <w:color w:val="000000"/>
          <w:sz w:val="36"/>
          <w:szCs w:val="36"/>
        </w:rPr>
        <w:sym w:font="Symbol" w:char="F020"/>
      </w:r>
      <w:r w:rsidRPr="008A204E">
        <w:rPr>
          <w:rFonts w:ascii="Symbol" w:hAnsi="Symbol"/>
          <w:color w:val="000000"/>
          <w:sz w:val="36"/>
          <w:szCs w:val="36"/>
          <w:lang w:val="el-GR"/>
        </w:rPr>
        <w:br/>
      </w:r>
      <w:r>
        <w:rPr>
          <w:rFonts w:ascii="Symbol" w:hAnsi="Symbol"/>
          <w:color w:val="000000"/>
          <w:sz w:val="36"/>
          <w:szCs w:val="36"/>
        </w:rPr>
        <w:sym w:font="Symbol" w:char="F0B7"/>
      </w:r>
      <w:r>
        <w:rPr>
          <w:rFonts w:ascii="Symbol" w:hAnsi="Symbol"/>
          <w:color w:val="000000"/>
          <w:sz w:val="36"/>
          <w:szCs w:val="36"/>
        </w:rPr>
        <w:t></w:t>
      </w:r>
      <w:r w:rsidRPr="008A204E">
        <w:rPr>
          <w:color w:val="000000"/>
          <w:lang w:val="el-GR"/>
        </w:rPr>
        <w:t xml:space="preserve">Μουσικοκινητική αγωγή </w:t>
      </w:r>
      <w:r>
        <w:rPr>
          <w:rFonts w:ascii="Symbol" w:hAnsi="Symbol"/>
          <w:color w:val="000000"/>
          <w:sz w:val="36"/>
          <w:szCs w:val="36"/>
        </w:rPr>
        <w:sym w:font="Symbol" w:char="F020"/>
      </w:r>
      <w:r w:rsidRPr="008A204E">
        <w:rPr>
          <w:rFonts w:ascii="Symbol" w:hAnsi="Symbol"/>
          <w:color w:val="000000"/>
          <w:sz w:val="36"/>
          <w:szCs w:val="36"/>
          <w:lang w:val="el-GR"/>
        </w:rPr>
        <w:br/>
      </w:r>
      <w:r>
        <w:rPr>
          <w:rFonts w:ascii="Symbol" w:hAnsi="Symbol"/>
          <w:color w:val="000000"/>
          <w:sz w:val="36"/>
          <w:szCs w:val="36"/>
        </w:rPr>
        <w:sym w:font="Symbol" w:char="F0B7"/>
      </w:r>
      <w:r>
        <w:rPr>
          <w:rFonts w:ascii="Symbol" w:hAnsi="Symbol"/>
          <w:color w:val="000000"/>
          <w:sz w:val="36"/>
          <w:szCs w:val="36"/>
        </w:rPr>
        <w:t></w:t>
      </w:r>
      <w:r w:rsidRPr="008A204E">
        <w:rPr>
          <w:color w:val="000000"/>
          <w:lang w:val="el-GR"/>
        </w:rPr>
        <w:t xml:space="preserve">Θεατρική τέχνη </w:t>
      </w:r>
      <w:r>
        <w:rPr>
          <w:rFonts w:ascii="Symbol" w:hAnsi="Symbol"/>
          <w:color w:val="000000"/>
          <w:sz w:val="36"/>
          <w:szCs w:val="36"/>
        </w:rPr>
        <w:sym w:font="Symbol" w:char="F020"/>
      </w:r>
      <w:r w:rsidRPr="008A204E">
        <w:rPr>
          <w:rFonts w:ascii="Symbol" w:hAnsi="Symbol"/>
          <w:color w:val="000000"/>
          <w:sz w:val="36"/>
          <w:szCs w:val="36"/>
          <w:lang w:val="el-GR"/>
        </w:rPr>
        <w:br/>
      </w:r>
      <w:r>
        <w:rPr>
          <w:rFonts w:ascii="Symbol" w:hAnsi="Symbol"/>
          <w:color w:val="000000"/>
          <w:sz w:val="36"/>
          <w:szCs w:val="36"/>
        </w:rPr>
        <w:sym w:font="Symbol" w:char="F0B7"/>
      </w:r>
      <w:r>
        <w:rPr>
          <w:rFonts w:ascii="Symbol" w:hAnsi="Symbol"/>
          <w:color w:val="000000"/>
          <w:sz w:val="36"/>
          <w:szCs w:val="36"/>
        </w:rPr>
        <w:t></w:t>
      </w:r>
      <w:r w:rsidRPr="008A204E">
        <w:rPr>
          <w:color w:val="000000"/>
          <w:lang w:val="el-GR"/>
        </w:rPr>
        <w:t xml:space="preserve">Παιδική Λογοτεχνία </w:t>
      </w:r>
      <w:r>
        <w:rPr>
          <w:rFonts w:ascii="Symbol" w:hAnsi="Symbol"/>
          <w:color w:val="000000"/>
          <w:sz w:val="36"/>
          <w:szCs w:val="36"/>
        </w:rPr>
        <w:sym w:font="Symbol" w:char="F020"/>
      </w:r>
      <w:r w:rsidRPr="008A204E">
        <w:rPr>
          <w:rFonts w:ascii="Symbol" w:hAnsi="Symbol"/>
          <w:color w:val="000000"/>
          <w:sz w:val="36"/>
          <w:szCs w:val="36"/>
          <w:lang w:val="el-GR"/>
        </w:rPr>
        <w:br/>
      </w:r>
      <w:r>
        <w:rPr>
          <w:rFonts w:ascii="Symbol" w:hAnsi="Symbol"/>
          <w:color w:val="000000"/>
          <w:sz w:val="36"/>
          <w:szCs w:val="36"/>
        </w:rPr>
        <w:sym w:font="Symbol" w:char="F0B7"/>
      </w:r>
      <w:r>
        <w:rPr>
          <w:rFonts w:ascii="Symbol" w:hAnsi="Symbol"/>
          <w:color w:val="000000"/>
          <w:sz w:val="36"/>
          <w:szCs w:val="36"/>
        </w:rPr>
        <w:t></w:t>
      </w:r>
      <w:r w:rsidRPr="008A204E">
        <w:rPr>
          <w:color w:val="000000"/>
          <w:lang w:val="el-GR"/>
        </w:rPr>
        <w:t>Γνωριμία των παιδιών με τα δημιουργήματα της ελληνικής και παγκόσμιας</w:t>
      </w:r>
      <w:r w:rsidRPr="008A204E">
        <w:rPr>
          <w:color w:val="000000"/>
          <w:lang w:val="el-GR"/>
        </w:rPr>
        <w:br/>
        <w:t xml:space="preserve">καλλιτεχνικής δημιουργίας </w:t>
      </w:r>
      <w:r w:rsidR="00D37644">
        <w:rPr>
          <w:rFonts w:ascii="Symbol" w:hAnsi="Symbol"/>
          <w:color w:val="000000"/>
          <w:sz w:val="36"/>
          <w:szCs w:val="36"/>
          <w:lang w:val="el-GR"/>
        </w:rPr>
        <w:t></w:t>
      </w:r>
      <w:r w:rsidRPr="008A204E">
        <w:rPr>
          <w:rFonts w:ascii="Symbol" w:hAnsi="Symbol"/>
          <w:color w:val="000000"/>
          <w:sz w:val="36"/>
          <w:szCs w:val="36"/>
          <w:lang w:val="el-GR"/>
        </w:rPr>
        <w:br/>
      </w:r>
      <w:r w:rsidRPr="008A204E">
        <w:rPr>
          <w:color w:val="000000"/>
          <w:lang w:val="el-GR"/>
        </w:rPr>
        <w:t>Ειδικότερα, στα πλαίσια της εικαστικής τέχνης τα παιδιά της προσχολικής ηλικίας</w:t>
      </w:r>
      <w:r w:rsidRPr="008A204E">
        <w:rPr>
          <w:color w:val="000000"/>
          <w:lang w:val="el-GR"/>
        </w:rPr>
        <w:br/>
        <w:t>εκφράζονται με τρόπο δημιουργικό μέσα από εικαστικές δραστηριότητες, είτε σε</w:t>
      </w:r>
      <w:r w:rsidRPr="008A204E">
        <w:rPr>
          <w:color w:val="000000"/>
          <w:lang w:val="el-GR"/>
        </w:rPr>
        <w:br/>
        <w:t>ατομικό είτε σε συλλογικό επίπεδο, όπως: ζωγραφική, σχέδιο, κολάζ, κατασκευές,</w:t>
      </w:r>
      <w:r w:rsidRPr="008A204E">
        <w:rPr>
          <w:color w:val="000000"/>
          <w:lang w:val="el-GR"/>
        </w:rPr>
        <w:br/>
        <w:t>πλαστική, γλυπτική, υφαντική, τύπωμα κ.λπ.</w:t>
      </w:r>
      <w:r w:rsidRPr="008A204E">
        <w:rPr>
          <w:color w:val="000000"/>
          <w:lang w:val="el-GR"/>
        </w:rPr>
        <w:br/>
        <w:t>Στα πλαίσια της μουσικοκινητικής αγωγής περιλαμβάνονται δραστηριότητες με</w:t>
      </w:r>
      <w:r w:rsidRPr="008A204E">
        <w:rPr>
          <w:color w:val="000000"/>
          <w:lang w:val="el-GR"/>
        </w:rPr>
        <w:br/>
        <w:t xml:space="preserve">σκοπό την γενικότερη μουσική ευαισθητοποίηση των παιδιών. </w:t>
      </w:r>
    </w:p>
    <w:p w:rsidR="00D37644" w:rsidRDefault="00D37644" w:rsidP="00973966">
      <w:pPr>
        <w:rPr>
          <w:color w:val="000000"/>
          <w:lang w:val="el-GR"/>
        </w:rPr>
      </w:pPr>
    </w:p>
    <w:p w:rsidR="00D37644" w:rsidRDefault="00D37644" w:rsidP="00973966">
      <w:pPr>
        <w:rPr>
          <w:color w:val="000000"/>
          <w:lang w:val="el-GR"/>
        </w:rPr>
      </w:pPr>
    </w:p>
    <w:p w:rsidR="0082565E" w:rsidRDefault="008A204E" w:rsidP="00973966">
      <w:pPr>
        <w:rPr>
          <w:color w:val="000000"/>
          <w:lang w:val="el-GR"/>
        </w:rPr>
      </w:pPr>
      <w:r w:rsidRPr="008A204E">
        <w:rPr>
          <w:color w:val="000000"/>
          <w:lang w:val="el-GR"/>
        </w:rPr>
        <w:t>Ενδεικτικές είναι:</w:t>
      </w:r>
      <w:r w:rsidRPr="008A204E">
        <w:rPr>
          <w:color w:val="000000"/>
          <w:lang w:val="el-GR"/>
        </w:rPr>
        <w:br/>
        <w:t>μουσικά παιχνίδια για την κατανόηση των λειτουργιών της μουσικής, δραστηριότητες</w:t>
      </w:r>
      <w:r w:rsidRPr="008A204E">
        <w:rPr>
          <w:color w:val="000000"/>
          <w:lang w:val="el-GR"/>
        </w:rPr>
        <w:br/>
        <w:t>γνωριμίας με τα μουσικά όργανα, ενεργητική ακρόαση από όλα τα μουσικά είδη,</w:t>
      </w:r>
      <w:r w:rsidRPr="008A204E">
        <w:rPr>
          <w:color w:val="000000"/>
          <w:lang w:val="el-GR"/>
        </w:rPr>
        <w:br/>
        <w:t>τραγούδια από τα παιδιά, κατασκευές απλών αυτοσχέδιων μουσικών οργάνων κ.λπ.</w:t>
      </w:r>
      <w:r w:rsidRPr="008A204E">
        <w:rPr>
          <w:color w:val="000000"/>
          <w:lang w:val="el-GR"/>
        </w:rPr>
        <w:br/>
        <w:t>Η θεατρική τέχνη περιλαμβάνει δραστηριότητες, ατομικές ή συλλογικές, όπου τα</w:t>
      </w:r>
      <w:r w:rsidRPr="008A204E">
        <w:rPr>
          <w:color w:val="000000"/>
          <w:lang w:val="el-GR"/>
        </w:rPr>
        <w:br/>
        <w:t>παιδιά εξοικειώνονται με τις εκφραστικές ικανότητες του σώματος, της φωνής, του</w:t>
      </w:r>
      <w:r w:rsidRPr="008A204E">
        <w:rPr>
          <w:color w:val="000000"/>
          <w:lang w:val="el-GR"/>
        </w:rPr>
        <w:br/>
        <w:t>προσώπου καθώς και με τις τεχνικές του κουκλοθέατρου. Ενδεικτικές</w:t>
      </w:r>
      <w:r w:rsidRPr="008A204E">
        <w:rPr>
          <w:color w:val="000000"/>
          <w:lang w:val="el-GR"/>
        </w:rPr>
        <w:br/>
        <w:t>δραστηριότητες που μπορούν να πραγματοποιηθούν στην τάξη από τα παιδιά είναι:</w:t>
      </w:r>
      <w:r w:rsidRPr="008A204E">
        <w:rPr>
          <w:color w:val="000000"/>
          <w:lang w:val="el-GR"/>
        </w:rPr>
        <w:br/>
        <w:t>αυτοσχεδιασμοί, παντομίμα, θεατρικό παιχνίδι, δραματοποίηση, κουκλοθέατρο,</w:t>
      </w:r>
      <w:r w:rsidRPr="008A204E">
        <w:rPr>
          <w:color w:val="000000"/>
          <w:lang w:val="el-GR"/>
        </w:rPr>
        <w:br/>
        <w:t>θέατρο σκιών κ.λπ.</w:t>
      </w:r>
    </w:p>
    <w:p w:rsidR="00C81BD7" w:rsidRPr="00973966" w:rsidRDefault="008A204E" w:rsidP="0082565E">
      <w:pPr>
        <w:ind w:left="142"/>
        <w:rPr>
          <w:color w:val="000000"/>
          <w:lang w:val="el-GR"/>
        </w:rPr>
      </w:pPr>
      <w:r w:rsidRPr="008A204E">
        <w:rPr>
          <w:color w:val="000000"/>
          <w:lang w:val="el-GR"/>
        </w:rPr>
        <w:br/>
        <w:t>Ο κόσμος της παιδικής λογοτεχνίας συντελεί στην εξοικείωση του παιδιού με τις</w:t>
      </w:r>
      <w:r w:rsidRPr="008A204E">
        <w:rPr>
          <w:color w:val="000000"/>
          <w:lang w:val="el-GR"/>
        </w:rPr>
        <w:br/>
        <w:t>εκφραστικές δυνατότητες του έντεχνου λόγου και τα είδη των λογοτεχνικών</w:t>
      </w:r>
      <w:r w:rsidRPr="008A204E">
        <w:rPr>
          <w:rFonts w:ascii="Calibri" w:hAnsi="Calibri"/>
          <w:color w:val="000000"/>
          <w:lang w:val="el-GR"/>
        </w:rPr>
        <w:br/>
      </w:r>
      <w:r w:rsidRPr="008A204E">
        <w:rPr>
          <w:color w:val="000000"/>
          <w:lang w:val="el-GR"/>
        </w:rPr>
        <w:t>κειμένων. Μπορεί να περιλαμβάνει δραστηριότητες ακρόασης παραμυθιών,</w:t>
      </w:r>
      <w:r w:rsidRPr="008A204E">
        <w:rPr>
          <w:color w:val="000000"/>
          <w:lang w:val="el-GR"/>
        </w:rPr>
        <w:br/>
        <w:t>ιστοριών, ποιημάτων καθώς και δραστηριότητες όπου τα ίδια τα παιδιά δημιουργούν,</w:t>
      </w:r>
      <w:r w:rsidRPr="008A204E">
        <w:rPr>
          <w:color w:val="000000"/>
          <w:lang w:val="el-GR"/>
        </w:rPr>
        <w:br/>
        <w:t>ατομικά ή συλλογικά, τις δικές τους ιστορίες ή παραμύθια, τα οποία καταγράφονται</w:t>
      </w:r>
      <w:r w:rsidRPr="008A204E">
        <w:rPr>
          <w:color w:val="000000"/>
          <w:lang w:val="el-GR"/>
        </w:rPr>
        <w:br/>
        <w:t>με τη βοήθεια της νηπιαγωγού και μπορούν να πάρουν τη μορφή βιβλίου.</w:t>
      </w:r>
      <w:r w:rsidRPr="008A204E">
        <w:rPr>
          <w:color w:val="000000"/>
          <w:lang w:val="el-GR"/>
        </w:rPr>
        <w:br/>
        <w:t xml:space="preserve">Τέλος, η </w:t>
      </w:r>
      <w:r w:rsidRPr="008A204E">
        <w:rPr>
          <w:rFonts w:ascii="Calibri" w:hAnsi="Calibri"/>
          <w:color w:val="000000"/>
          <w:lang w:val="el-GR"/>
        </w:rPr>
        <w:t>επαφή των παιδιών με τα δημιουργήματα της ελληνικής και παγκόσμιας τέχνης</w:t>
      </w:r>
      <w:r w:rsidRPr="008A204E">
        <w:rPr>
          <w:rFonts w:ascii="Calibri" w:hAnsi="Calibri"/>
          <w:color w:val="000000"/>
          <w:lang w:val="el-GR"/>
        </w:rPr>
        <w:br/>
        <w:t xml:space="preserve">μπορεί </w:t>
      </w:r>
      <w:r w:rsidRPr="008A204E">
        <w:rPr>
          <w:color w:val="000000"/>
          <w:lang w:val="el-GR"/>
        </w:rPr>
        <w:t>να περικλείει δραστηριότητες οργάνωσης εκθέσεων με παιδικά έργα τέχνης,</w:t>
      </w:r>
      <w:r w:rsidRPr="008A204E">
        <w:rPr>
          <w:color w:val="000000"/>
          <w:lang w:val="el-GR"/>
        </w:rPr>
        <w:br/>
        <w:t>επισκέψεις σε εκθέσεις, εργαστήρια καλλιτεχνών, μνημεία τέχνης, μουσεία για την</w:t>
      </w:r>
      <w:r w:rsidRPr="008A204E">
        <w:rPr>
          <w:color w:val="000000"/>
          <w:lang w:val="el-GR"/>
        </w:rPr>
        <w:br/>
        <w:t>παρακολούθηση εκπαιδευτικών προγραμμάτων κ.λπ.</w:t>
      </w:r>
      <w:r w:rsidRPr="008A204E">
        <w:rPr>
          <w:color w:val="000000"/>
          <w:lang w:val="el-GR"/>
        </w:rPr>
        <w:br/>
      </w:r>
    </w:p>
    <w:sectPr w:rsidR="00C81BD7" w:rsidRPr="00973966" w:rsidSect="00C81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204E"/>
    <w:rsid w:val="000006AF"/>
    <w:rsid w:val="0000584B"/>
    <w:rsid w:val="00007638"/>
    <w:rsid w:val="000078FD"/>
    <w:rsid w:val="00014D87"/>
    <w:rsid w:val="000150B9"/>
    <w:rsid w:val="000159F1"/>
    <w:rsid w:val="00017815"/>
    <w:rsid w:val="000219A6"/>
    <w:rsid w:val="00023AA7"/>
    <w:rsid w:val="00024DC0"/>
    <w:rsid w:val="00031097"/>
    <w:rsid w:val="000313C3"/>
    <w:rsid w:val="00032968"/>
    <w:rsid w:val="00037125"/>
    <w:rsid w:val="0004141D"/>
    <w:rsid w:val="0004494F"/>
    <w:rsid w:val="00044EAE"/>
    <w:rsid w:val="00046DF0"/>
    <w:rsid w:val="00047B6E"/>
    <w:rsid w:val="00050044"/>
    <w:rsid w:val="0005013B"/>
    <w:rsid w:val="0005364A"/>
    <w:rsid w:val="00056AED"/>
    <w:rsid w:val="00060C8E"/>
    <w:rsid w:val="00061C55"/>
    <w:rsid w:val="00064821"/>
    <w:rsid w:val="0006798E"/>
    <w:rsid w:val="00067E39"/>
    <w:rsid w:val="00072C1B"/>
    <w:rsid w:val="000743D8"/>
    <w:rsid w:val="000749C4"/>
    <w:rsid w:val="00076A7E"/>
    <w:rsid w:val="00076FB4"/>
    <w:rsid w:val="00082119"/>
    <w:rsid w:val="00082127"/>
    <w:rsid w:val="0008218A"/>
    <w:rsid w:val="000829C2"/>
    <w:rsid w:val="0008331C"/>
    <w:rsid w:val="00083771"/>
    <w:rsid w:val="00087CBD"/>
    <w:rsid w:val="0009301E"/>
    <w:rsid w:val="0009737D"/>
    <w:rsid w:val="000A1E5F"/>
    <w:rsid w:val="000A2BA1"/>
    <w:rsid w:val="000A2F39"/>
    <w:rsid w:val="000A351B"/>
    <w:rsid w:val="000A3A0D"/>
    <w:rsid w:val="000A7EC4"/>
    <w:rsid w:val="000B3EED"/>
    <w:rsid w:val="000C0F04"/>
    <w:rsid w:val="000C35ED"/>
    <w:rsid w:val="000C459B"/>
    <w:rsid w:val="000C4635"/>
    <w:rsid w:val="000C73EB"/>
    <w:rsid w:val="000D0919"/>
    <w:rsid w:val="000D116C"/>
    <w:rsid w:val="000D1520"/>
    <w:rsid w:val="000D3748"/>
    <w:rsid w:val="000D483D"/>
    <w:rsid w:val="000D54D0"/>
    <w:rsid w:val="000D5904"/>
    <w:rsid w:val="000D5A12"/>
    <w:rsid w:val="000D6F58"/>
    <w:rsid w:val="000E0F73"/>
    <w:rsid w:val="000E117B"/>
    <w:rsid w:val="000E4DCE"/>
    <w:rsid w:val="000F178E"/>
    <w:rsid w:val="000F36E0"/>
    <w:rsid w:val="000F3970"/>
    <w:rsid w:val="000F3DD7"/>
    <w:rsid w:val="000F623C"/>
    <w:rsid w:val="000F67DF"/>
    <w:rsid w:val="000F72A4"/>
    <w:rsid w:val="00100D97"/>
    <w:rsid w:val="00107723"/>
    <w:rsid w:val="00111961"/>
    <w:rsid w:val="00114D31"/>
    <w:rsid w:val="00114F78"/>
    <w:rsid w:val="00116C8B"/>
    <w:rsid w:val="001207AC"/>
    <w:rsid w:val="0012100C"/>
    <w:rsid w:val="0012104D"/>
    <w:rsid w:val="00122DDD"/>
    <w:rsid w:val="00122DFA"/>
    <w:rsid w:val="00123105"/>
    <w:rsid w:val="00123279"/>
    <w:rsid w:val="0012349B"/>
    <w:rsid w:val="00124B7F"/>
    <w:rsid w:val="00125D2E"/>
    <w:rsid w:val="001359B3"/>
    <w:rsid w:val="00135E84"/>
    <w:rsid w:val="00136340"/>
    <w:rsid w:val="0013665F"/>
    <w:rsid w:val="00136CF1"/>
    <w:rsid w:val="00137B7F"/>
    <w:rsid w:val="00140241"/>
    <w:rsid w:val="00142696"/>
    <w:rsid w:val="001458F6"/>
    <w:rsid w:val="0014592A"/>
    <w:rsid w:val="001464AF"/>
    <w:rsid w:val="00147B7E"/>
    <w:rsid w:val="00151859"/>
    <w:rsid w:val="001569AA"/>
    <w:rsid w:val="0015729B"/>
    <w:rsid w:val="0016226B"/>
    <w:rsid w:val="001628C8"/>
    <w:rsid w:val="00163A73"/>
    <w:rsid w:val="00170809"/>
    <w:rsid w:val="00170933"/>
    <w:rsid w:val="0017450D"/>
    <w:rsid w:val="00174FF8"/>
    <w:rsid w:val="00176A26"/>
    <w:rsid w:val="00177AB8"/>
    <w:rsid w:val="0018204F"/>
    <w:rsid w:val="00182088"/>
    <w:rsid w:val="001835B2"/>
    <w:rsid w:val="001835BC"/>
    <w:rsid w:val="00185C98"/>
    <w:rsid w:val="001874F2"/>
    <w:rsid w:val="0019182D"/>
    <w:rsid w:val="00191FED"/>
    <w:rsid w:val="001A1554"/>
    <w:rsid w:val="001A4288"/>
    <w:rsid w:val="001A4DD3"/>
    <w:rsid w:val="001A5CA3"/>
    <w:rsid w:val="001A6716"/>
    <w:rsid w:val="001A6A39"/>
    <w:rsid w:val="001A73EF"/>
    <w:rsid w:val="001B1473"/>
    <w:rsid w:val="001B66E6"/>
    <w:rsid w:val="001C1D7F"/>
    <w:rsid w:val="001C6256"/>
    <w:rsid w:val="001C700E"/>
    <w:rsid w:val="001D28B2"/>
    <w:rsid w:val="001D385E"/>
    <w:rsid w:val="001D4A17"/>
    <w:rsid w:val="001D4D8F"/>
    <w:rsid w:val="001D6C11"/>
    <w:rsid w:val="001E2A3D"/>
    <w:rsid w:val="001E473F"/>
    <w:rsid w:val="001E5054"/>
    <w:rsid w:val="001E5D2F"/>
    <w:rsid w:val="001F1787"/>
    <w:rsid w:val="001F1EF1"/>
    <w:rsid w:val="001F71C8"/>
    <w:rsid w:val="00201464"/>
    <w:rsid w:val="00204EBF"/>
    <w:rsid w:val="002053E9"/>
    <w:rsid w:val="002067B6"/>
    <w:rsid w:val="00213B32"/>
    <w:rsid w:val="00215EFB"/>
    <w:rsid w:val="00221AE5"/>
    <w:rsid w:val="0022251A"/>
    <w:rsid w:val="0022589D"/>
    <w:rsid w:val="00225C8B"/>
    <w:rsid w:val="00226666"/>
    <w:rsid w:val="002266A6"/>
    <w:rsid w:val="00226797"/>
    <w:rsid w:val="00230A17"/>
    <w:rsid w:val="00230FD4"/>
    <w:rsid w:val="00231FF4"/>
    <w:rsid w:val="00232FE6"/>
    <w:rsid w:val="00235E40"/>
    <w:rsid w:val="00236739"/>
    <w:rsid w:val="00237CA6"/>
    <w:rsid w:val="002411A5"/>
    <w:rsid w:val="00242183"/>
    <w:rsid w:val="00243BC9"/>
    <w:rsid w:val="00245C4E"/>
    <w:rsid w:val="002474C6"/>
    <w:rsid w:val="002505D6"/>
    <w:rsid w:val="00250D38"/>
    <w:rsid w:val="0025214C"/>
    <w:rsid w:val="00253707"/>
    <w:rsid w:val="002545DE"/>
    <w:rsid w:val="002551AB"/>
    <w:rsid w:val="002627E4"/>
    <w:rsid w:val="002628D2"/>
    <w:rsid w:val="00262A65"/>
    <w:rsid w:val="00262BC6"/>
    <w:rsid w:val="002663D3"/>
    <w:rsid w:val="00266CAD"/>
    <w:rsid w:val="00266F25"/>
    <w:rsid w:val="002726FF"/>
    <w:rsid w:val="00273C0C"/>
    <w:rsid w:val="002748AB"/>
    <w:rsid w:val="0027493F"/>
    <w:rsid w:val="0027597D"/>
    <w:rsid w:val="002759C3"/>
    <w:rsid w:val="00276D75"/>
    <w:rsid w:val="002859A3"/>
    <w:rsid w:val="00286F5D"/>
    <w:rsid w:val="00287D30"/>
    <w:rsid w:val="00290AC5"/>
    <w:rsid w:val="0029113B"/>
    <w:rsid w:val="00293A07"/>
    <w:rsid w:val="00295282"/>
    <w:rsid w:val="00295FCA"/>
    <w:rsid w:val="002A3AB7"/>
    <w:rsid w:val="002A53C8"/>
    <w:rsid w:val="002B1091"/>
    <w:rsid w:val="002B369B"/>
    <w:rsid w:val="002B3905"/>
    <w:rsid w:val="002B47F5"/>
    <w:rsid w:val="002B591B"/>
    <w:rsid w:val="002B736A"/>
    <w:rsid w:val="002C0B57"/>
    <w:rsid w:val="002C4228"/>
    <w:rsid w:val="002C5F5F"/>
    <w:rsid w:val="002D01F8"/>
    <w:rsid w:val="002D260D"/>
    <w:rsid w:val="002D2E26"/>
    <w:rsid w:val="002E0146"/>
    <w:rsid w:val="002E032B"/>
    <w:rsid w:val="002E2BC9"/>
    <w:rsid w:val="002E3224"/>
    <w:rsid w:val="002E3253"/>
    <w:rsid w:val="002E69A4"/>
    <w:rsid w:val="002F031F"/>
    <w:rsid w:val="002F0B06"/>
    <w:rsid w:val="002F18FB"/>
    <w:rsid w:val="00301813"/>
    <w:rsid w:val="003032FB"/>
    <w:rsid w:val="00305638"/>
    <w:rsid w:val="00305C96"/>
    <w:rsid w:val="00307048"/>
    <w:rsid w:val="003071A1"/>
    <w:rsid w:val="003102DF"/>
    <w:rsid w:val="00311595"/>
    <w:rsid w:val="00311FAB"/>
    <w:rsid w:val="00314B20"/>
    <w:rsid w:val="003159B4"/>
    <w:rsid w:val="0032743F"/>
    <w:rsid w:val="00327F3D"/>
    <w:rsid w:val="00331A3F"/>
    <w:rsid w:val="0033329E"/>
    <w:rsid w:val="00334D1A"/>
    <w:rsid w:val="00340757"/>
    <w:rsid w:val="00341A4B"/>
    <w:rsid w:val="003457F9"/>
    <w:rsid w:val="00357131"/>
    <w:rsid w:val="00360B70"/>
    <w:rsid w:val="00362396"/>
    <w:rsid w:val="003629F5"/>
    <w:rsid w:val="00362CF7"/>
    <w:rsid w:val="00364AE4"/>
    <w:rsid w:val="003714A3"/>
    <w:rsid w:val="0037152F"/>
    <w:rsid w:val="00372D84"/>
    <w:rsid w:val="00376482"/>
    <w:rsid w:val="00376F73"/>
    <w:rsid w:val="00382668"/>
    <w:rsid w:val="00382922"/>
    <w:rsid w:val="00384499"/>
    <w:rsid w:val="00385246"/>
    <w:rsid w:val="00396B10"/>
    <w:rsid w:val="003973D9"/>
    <w:rsid w:val="00397D3D"/>
    <w:rsid w:val="003A0B51"/>
    <w:rsid w:val="003A5426"/>
    <w:rsid w:val="003A746B"/>
    <w:rsid w:val="003A7CC4"/>
    <w:rsid w:val="003B6501"/>
    <w:rsid w:val="003C2EE3"/>
    <w:rsid w:val="003C6BB5"/>
    <w:rsid w:val="003C6BEA"/>
    <w:rsid w:val="003D04E2"/>
    <w:rsid w:val="003D1B8C"/>
    <w:rsid w:val="003D1D0D"/>
    <w:rsid w:val="003D2E79"/>
    <w:rsid w:val="003D45EF"/>
    <w:rsid w:val="003D669A"/>
    <w:rsid w:val="003D6BDF"/>
    <w:rsid w:val="003E1727"/>
    <w:rsid w:val="003E561D"/>
    <w:rsid w:val="003F16DE"/>
    <w:rsid w:val="003F2137"/>
    <w:rsid w:val="003F24A4"/>
    <w:rsid w:val="003F37BD"/>
    <w:rsid w:val="003F3996"/>
    <w:rsid w:val="003F58D0"/>
    <w:rsid w:val="003F61C0"/>
    <w:rsid w:val="003F71EA"/>
    <w:rsid w:val="004046EE"/>
    <w:rsid w:val="00405573"/>
    <w:rsid w:val="00406239"/>
    <w:rsid w:val="00412304"/>
    <w:rsid w:val="004149A3"/>
    <w:rsid w:val="0042047C"/>
    <w:rsid w:val="00420F18"/>
    <w:rsid w:val="00421459"/>
    <w:rsid w:val="00421FB5"/>
    <w:rsid w:val="004236F4"/>
    <w:rsid w:val="00424396"/>
    <w:rsid w:val="004306AA"/>
    <w:rsid w:val="00433A65"/>
    <w:rsid w:val="00434676"/>
    <w:rsid w:val="00436148"/>
    <w:rsid w:val="00437872"/>
    <w:rsid w:val="00442609"/>
    <w:rsid w:val="00447EE6"/>
    <w:rsid w:val="0045165D"/>
    <w:rsid w:val="00453DFA"/>
    <w:rsid w:val="00454C88"/>
    <w:rsid w:val="00456FE0"/>
    <w:rsid w:val="00465CF7"/>
    <w:rsid w:val="00475F0F"/>
    <w:rsid w:val="00476BEE"/>
    <w:rsid w:val="004803E2"/>
    <w:rsid w:val="004822EB"/>
    <w:rsid w:val="00484699"/>
    <w:rsid w:val="004866EA"/>
    <w:rsid w:val="00490874"/>
    <w:rsid w:val="004911B0"/>
    <w:rsid w:val="00491AF7"/>
    <w:rsid w:val="00491F9E"/>
    <w:rsid w:val="004938DE"/>
    <w:rsid w:val="004945FA"/>
    <w:rsid w:val="004A201A"/>
    <w:rsid w:val="004A3B72"/>
    <w:rsid w:val="004B2AB2"/>
    <w:rsid w:val="004B2EE7"/>
    <w:rsid w:val="004B2F10"/>
    <w:rsid w:val="004B4A29"/>
    <w:rsid w:val="004B5974"/>
    <w:rsid w:val="004B79F0"/>
    <w:rsid w:val="004C2817"/>
    <w:rsid w:val="004C515D"/>
    <w:rsid w:val="004C53B8"/>
    <w:rsid w:val="004C56DD"/>
    <w:rsid w:val="004D1480"/>
    <w:rsid w:val="004D18BA"/>
    <w:rsid w:val="004D1967"/>
    <w:rsid w:val="004D6883"/>
    <w:rsid w:val="004D6D32"/>
    <w:rsid w:val="004E3565"/>
    <w:rsid w:val="004E52CA"/>
    <w:rsid w:val="004E5679"/>
    <w:rsid w:val="004E58C1"/>
    <w:rsid w:val="004E6946"/>
    <w:rsid w:val="004E7BE1"/>
    <w:rsid w:val="004F0B2A"/>
    <w:rsid w:val="004F0E94"/>
    <w:rsid w:val="004F262A"/>
    <w:rsid w:val="00501B28"/>
    <w:rsid w:val="00503A9E"/>
    <w:rsid w:val="00505F0F"/>
    <w:rsid w:val="00506963"/>
    <w:rsid w:val="00507CA7"/>
    <w:rsid w:val="00516654"/>
    <w:rsid w:val="00520D52"/>
    <w:rsid w:val="00521164"/>
    <w:rsid w:val="00522C5F"/>
    <w:rsid w:val="00523DB8"/>
    <w:rsid w:val="00526B7D"/>
    <w:rsid w:val="00531614"/>
    <w:rsid w:val="005350AD"/>
    <w:rsid w:val="005358ED"/>
    <w:rsid w:val="00540094"/>
    <w:rsid w:val="005438CA"/>
    <w:rsid w:val="005445D2"/>
    <w:rsid w:val="005464CE"/>
    <w:rsid w:val="00546808"/>
    <w:rsid w:val="0054726A"/>
    <w:rsid w:val="00550FAC"/>
    <w:rsid w:val="00551D73"/>
    <w:rsid w:val="0055331B"/>
    <w:rsid w:val="00553765"/>
    <w:rsid w:val="00556A53"/>
    <w:rsid w:val="005573ED"/>
    <w:rsid w:val="00561774"/>
    <w:rsid w:val="00567000"/>
    <w:rsid w:val="00570173"/>
    <w:rsid w:val="005752E1"/>
    <w:rsid w:val="00575ABD"/>
    <w:rsid w:val="00576665"/>
    <w:rsid w:val="0058028A"/>
    <w:rsid w:val="005816D9"/>
    <w:rsid w:val="00585AE4"/>
    <w:rsid w:val="005877AE"/>
    <w:rsid w:val="0059184C"/>
    <w:rsid w:val="00594DCF"/>
    <w:rsid w:val="005955AB"/>
    <w:rsid w:val="00595930"/>
    <w:rsid w:val="005962D6"/>
    <w:rsid w:val="005A0184"/>
    <w:rsid w:val="005A4135"/>
    <w:rsid w:val="005A4C00"/>
    <w:rsid w:val="005A55DE"/>
    <w:rsid w:val="005A5692"/>
    <w:rsid w:val="005A6C9E"/>
    <w:rsid w:val="005B0A33"/>
    <w:rsid w:val="005B6E79"/>
    <w:rsid w:val="005B7B4D"/>
    <w:rsid w:val="005C1506"/>
    <w:rsid w:val="005C27BC"/>
    <w:rsid w:val="005C50BB"/>
    <w:rsid w:val="005D078D"/>
    <w:rsid w:val="005D0ED0"/>
    <w:rsid w:val="005D17DB"/>
    <w:rsid w:val="005D4DB4"/>
    <w:rsid w:val="005D5F3D"/>
    <w:rsid w:val="005D7CE8"/>
    <w:rsid w:val="005E126F"/>
    <w:rsid w:val="005E1385"/>
    <w:rsid w:val="005E3000"/>
    <w:rsid w:val="005E3758"/>
    <w:rsid w:val="005E4526"/>
    <w:rsid w:val="005E692D"/>
    <w:rsid w:val="005F2F6A"/>
    <w:rsid w:val="005F4342"/>
    <w:rsid w:val="005F741A"/>
    <w:rsid w:val="006002D5"/>
    <w:rsid w:val="00600454"/>
    <w:rsid w:val="006023A4"/>
    <w:rsid w:val="0060597D"/>
    <w:rsid w:val="00610C61"/>
    <w:rsid w:val="00612573"/>
    <w:rsid w:val="0061377B"/>
    <w:rsid w:val="006139D3"/>
    <w:rsid w:val="0061683D"/>
    <w:rsid w:val="0062025F"/>
    <w:rsid w:val="0062070D"/>
    <w:rsid w:val="00620DE6"/>
    <w:rsid w:val="0062132D"/>
    <w:rsid w:val="00621E54"/>
    <w:rsid w:val="00625274"/>
    <w:rsid w:val="006257C7"/>
    <w:rsid w:val="0062618D"/>
    <w:rsid w:val="00626765"/>
    <w:rsid w:val="006334B9"/>
    <w:rsid w:val="006349BE"/>
    <w:rsid w:val="006367E9"/>
    <w:rsid w:val="00636C73"/>
    <w:rsid w:val="00642482"/>
    <w:rsid w:val="0064342B"/>
    <w:rsid w:val="00643A42"/>
    <w:rsid w:val="00644006"/>
    <w:rsid w:val="00645AAC"/>
    <w:rsid w:val="00646FB7"/>
    <w:rsid w:val="00647A64"/>
    <w:rsid w:val="00653B74"/>
    <w:rsid w:val="006547AA"/>
    <w:rsid w:val="00654D23"/>
    <w:rsid w:val="006704E5"/>
    <w:rsid w:val="0067513C"/>
    <w:rsid w:val="006751D1"/>
    <w:rsid w:val="00677540"/>
    <w:rsid w:val="00680C37"/>
    <w:rsid w:val="00681705"/>
    <w:rsid w:val="00682C32"/>
    <w:rsid w:val="00682F3D"/>
    <w:rsid w:val="00686F35"/>
    <w:rsid w:val="00694B3D"/>
    <w:rsid w:val="00694E02"/>
    <w:rsid w:val="006A1637"/>
    <w:rsid w:val="006A1895"/>
    <w:rsid w:val="006A1A89"/>
    <w:rsid w:val="006A3ACD"/>
    <w:rsid w:val="006B11FB"/>
    <w:rsid w:val="006B3A5E"/>
    <w:rsid w:val="006C05B3"/>
    <w:rsid w:val="006C085B"/>
    <w:rsid w:val="006C1523"/>
    <w:rsid w:val="006C161E"/>
    <w:rsid w:val="006C2370"/>
    <w:rsid w:val="006C6618"/>
    <w:rsid w:val="006D100F"/>
    <w:rsid w:val="006D2A28"/>
    <w:rsid w:val="006D2D73"/>
    <w:rsid w:val="006D4024"/>
    <w:rsid w:val="006D41D9"/>
    <w:rsid w:val="006D4BA0"/>
    <w:rsid w:val="006D4D04"/>
    <w:rsid w:val="006D4D72"/>
    <w:rsid w:val="006D590F"/>
    <w:rsid w:val="006E37D1"/>
    <w:rsid w:val="006E504D"/>
    <w:rsid w:val="006E6117"/>
    <w:rsid w:val="006F18F6"/>
    <w:rsid w:val="006F1EF0"/>
    <w:rsid w:val="006F2C94"/>
    <w:rsid w:val="006F3041"/>
    <w:rsid w:val="006F3800"/>
    <w:rsid w:val="006F4263"/>
    <w:rsid w:val="006F43BE"/>
    <w:rsid w:val="006F5606"/>
    <w:rsid w:val="00700844"/>
    <w:rsid w:val="00703C8B"/>
    <w:rsid w:val="007055D1"/>
    <w:rsid w:val="007073D2"/>
    <w:rsid w:val="0070769A"/>
    <w:rsid w:val="0071273D"/>
    <w:rsid w:val="0071576A"/>
    <w:rsid w:val="00715D0A"/>
    <w:rsid w:val="00716751"/>
    <w:rsid w:val="00716D78"/>
    <w:rsid w:val="0071724B"/>
    <w:rsid w:val="007174A5"/>
    <w:rsid w:val="00721757"/>
    <w:rsid w:val="007231E9"/>
    <w:rsid w:val="007233FA"/>
    <w:rsid w:val="00723B74"/>
    <w:rsid w:val="007250C8"/>
    <w:rsid w:val="0072601A"/>
    <w:rsid w:val="00726E17"/>
    <w:rsid w:val="0073086F"/>
    <w:rsid w:val="00733956"/>
    <w:rsid w:val="0073663F"/>
    <w:rsid w:val="00737CDB"/>
    <w:rsid w:val="00741F79"/>
    <w:rsid w:val="007421B3"/>
    <w:rsid w:val="007425A8"/>
    <w:rsid w:val="00742D89"/>
    <w:rsid w:val="00747996"/>
    <w:rsid w:val="00751038"/>
    <w:rsid w:val="00751837"/>
    <w:rsid w:val="0075280B"/>
    <w:rsid w:val="00760E43"/>
    <w:rsid w:val="00761C21"/>
    <w:rsid w:val="00761F8F"/>
    <w:rsid w:val="00764CB0"/>
    <w:rsid w:val="00765CE1"/>
    <w:rsid w:val="0076627C"/>
    <w:rsid w:val="00766353"/>
    <w:rsid w:val="00772413"/>
    <w:rsid w:val="00775AF0"/>
    <w:rsid w:val="007825D5"/>
    <w:rsid w:val="007838EF"/>
    <w:rsid w:val="007868D9"/>
    <w:rsid w:val="00787447"/>
    <w:rsid w:val="00787864"/>
    <w:rsid w:val="007918D0"/>
    <w:rsid w:val="00792C92"/>
    <w:rsid w:val="00794ABE"/>
    <w:rsid w:val="00794C06"/>
    <w:rsid w:val="00796F4C"/>
    <w:rsid w:val="0079721B"/>
    <w:rsid w:val="007A115A"/>
    <w:rsid w:val="007A38EC"/>
    <w:rsid w:val="007A489A"/>
    <w:rsid w:val="007A6D2C"/>
    <w:rsid w:val="007B2327"/>
    <w:rsid w:val="007B437A"/>
    <w:rsid w:val="007B55A8"/>
    <w:rsid w:val="007B5CC0"/>
    <w:rsid w:val="007C09CC"/>
    <w:rsid w:val="007C17AC"/>
    <w:rsid w:val="007C30F1"/>
    <w:rsid w:val="007C3EF9"/>
    <w:rsid w:val="007C45B7"/>
    <w:rsid w:val="007D2C36"/>
    <w:rsid w:val="007D5915"/>
    <w:rsid w:val="007D65F0"/>
    <w:rsid w:val="007E22CE"/>
    <w:rsid w:val="007E69FB"/>
    <w:rsid w:val="007E7D7B"/>
    <w:rsid w:val="007F08B7"/>
    <w:rsid w:val="007F1673"/>
    <w:rsid w:val="007F1976"/>
    <w:rsid w:val="007F2F06"/>
    <w:rsid w:val="007F4D9D"/>
    <w:rsid w:val="007F5A75"/>
    <w:rsid w:val="007F6DFE"/>
    <w:rsid w:val="0080196C"/>
    <w:rsid w:val="008029EC"/>
    <w:rsid w:val="00803CB8"/>
    <w:rsid w:val="00804680"/>
    <w:rsid w:val="0081114D"/>
    <w:rsid w:val="00811C0D"/>
    <w:rsid w:val="0082362F"/>
    <w:rsid w:val="00824B12"/>
    <w:rsid w:val="0082565E"/>
    <w:rsid w:val="008266CE"/>
    <w:rsid w:val="00832CE2"/>
    <w:rsid w:val="00833616"/>
    <w:rsid w:val="00834428"/>
    <w:rsid w:val="00837D8D"/>
    <w:rsid w:val="00840518"/>
    <w:rsid w:val="0084341A"/>
    <w:rsid w:val="00843E57"/>
    <w:rsid w:val="00850ABF"/>
    <w:rsid w:val="008513D6"/>
    <w:rsid w:val="008570C2"/>
    <w:rsid w:val="0085796B"/>
    <w:rsid w:val="00860824"/>
    <w:rsid w:val="0086102B"/>
    <w:rsid w:val="00861039"/>
    <w:rsid w:val="008612B1"/>
    <w:rsid w:val="0086170F"/>
    <w:rsid w:val="008626D4"/>
    <w:rsid w:val="00864F5F"/>
    <w:rsid w:val="0086684A"/>
    <w:rsid w:val="00866EDF"/>
    <w:rsid w:val="00872DD3"/>
    <w:rsid w:val="00885A2B"/>
    <w:rsid w:val="0088664E"/>
    <w:rsid w:val="00886CA2"/>
    <w:rsid w:val="00886F5E"/>
    <w:rsid w:val="00886F95"/>
    <w:rsid w:val="00890171"/>
    <w:rsid w:val="00890E7E"/>
    <w:rsid w:val="00892A97"/>
    <w:rsid w:val="0089574A"/>
    <w:rsid w:val="00896908"/>
    <w:rsid w:val="00896F27"/>
    <w:rsid w:val="00897EC5"/>
    <w:rsid w:val="00897F90"/>
    <w:rsid w:val="008A203C"/>
    <w:rsid w:val="008A204E"/>
    <w:rsid w:val="008A2DBB"/>
    <w:rsid w:val="008B1814"/>
    <w:rsid w:val="008B28B4"/>
    <w:rsid w:val="008B3E0A"/>
    <w:rsid w:val="008B41D7"/>
    <w:rsid w:val="008C05B8"/>
    <w:rsid w:val="008C1D2F"/>
    <w:rsid w:val="008C7332"/>
    <w:rsid w:val="008C7FDF"/>
    <w:rsid w:val="008D1043"/>
    <w:rsid w:val="008D13D3"/>
    <w:rsid w:val="008D3CBE"/>
    <w:rsid w:val="008D55AB"/>
    <w:rsid w:val="008D5840"/>
    <w:rsid w:val="008D58EC"/>
    <w:rsid w:val="008D7B40"/>
    <w:rsid w:val="008D7CE0"/>
    <w:rsid w:val="008E11E5"/>
    <w:rsid w:val="008E23CB"/>
    <w:rsid w:val="008E3D51"/>
    <w:rsid w:val="008E4038"/>
    <w:rsid w:val="008E5D5F"/>
    <w:rsid w:val="008E5F96"/>
    <w:rsid w:val="008E63C0"/>
    <w:rsid w:val="008E747B"/>
    <w:rsid w:val="008E786E"/>
    <w:rsid w:val="008F23B0"/>
    <w:rsid w:val="008F54BE"/>
    <w:rsid w:val="008F7D83"/>
    <w:rsid w:val="00900518"/>
    <w:rsid w:val="00901642"/>
    <w:rsid w:val="00901B0A"/>
    <w:rsid w:val="009034C5"/>
    <w:rsid w:val="009057C5"/>
    <w:rsid w:val="009060B7"/>
    <w:rsid w:val="00912506"/>
    <w:rsid w:val="009130D9"/>
    <w:rsid w:val="009135C4"/>
    <w:rsid w:val="009136D9"/>
    <w:rsid w:val="00913CB0"/>
    <w:rsid w:val="00916746"/>
    <w:rsid w:val="00916D1D"/>
    <w:rsid w:val="00917B08"/>
    <w:rsid w:val="00921E93"/>
    <w:rsid w:val="00922420"/>
    <w:rsid w:val="00922827"/>
    <w:rsid w:val="00922AA7"/>
    <w:rsid w:val="009263A9"/>
    <w:rsid w:val="00926ADF"/>
    <w:rsid w:val="00926C4C"/>
    <w:rsid w:val="00931639"/>
    <w:rsid w:val="009332FB"/>
    <w:rsid w:val="009403F2"/>
    <w:rsid w:val="00942BF5"/>
    <w:rsid w:val="009436E9"/>
    <w:rsid w:val="00944CEF"/>
    <w:rsid w:val="009467C3"/>
    <w:rsid w:val="00946C80"/>
    <w:rsid w:val="00951F97"/>
    <w:rsid w:val="0095313F"/>
    <w:rsid w:val="009540D3"/>
    <w:rsid w:val="009543EE"/>
    <w:rsid w:val="00957203"/>
    <w:rsid w:val="0096033B"/>
    <w:rsid w:val="00960E72"/>
    <w:rsid w:val="00972C9B"/>
    <w:rsid w:val="00973966"/>
    <w:rsid w:val="00973DF4"/>
    <w:rsid w:val="00973FB1"/>
    <w:rsid w:val="00974669"/>
    <w:rsid w:val="009813EA"/>
    <w:rsid w:val="00981F75"/>
    <w:rsid w:val="00983DBB"/>
    <w:rsid w:val="00986036"/>
    <w:rsid w:val="00987C50"/>
    <w:rsid w:val="00987FBE"/>
    <w:rsid w:val="0099181A"/>
    <w:rsid w:val="00994D6D"/>
    <w:rsid w:val="00995808"/>
    <w:rsid w:val="00997576"/>
    <w:rsid w:val="00997D6D"/>
    <w:rsid w:val="009A0B2D"/>
    <w:rsid w:val="009A28B7"/>
    <w:rsid w:val="009A597D"/>
    <w:rsid w:val="009A7FF8"/>
    <w:rsid w:val="009B1D7E"/>
    <w:rsid w:val="009B493E"/>
    <w:rsid w:val="009C128B"/>
    <w:rsid w:val="009C59BE"/>
    <w:rsid w:val="009C6907"/>
    <w:rsid w:val="009D07D0"/>
    <w:rsid w:val="009D0E89"/>
    <w:rsid w:val="009D5E61"/>
    <w:rsid w:val="009D693C"/>
    <w:rsid w:val="009E0CBC"/>
    <w:rsid w:val="009E102D"/>
    <w:rsid w:val="009E1F6D"/>
    <w:rsid w:val="009E4F0F"/>
    <w:rsid w:val="009F146A"/>
    <w:rsid w:val="009F1758"/>
    <w:rsid w:val="009F1B4E"/>
    <w:rsid w:val="009F2D37"/>
    <w:rsid w:val="009F37BB"/>
    <w:rsid w:val="009F5229"/>
    <w:rsid w:val="009F5342"/>
    <w:rsid w:val="009F53BB"/>
    <w:rsid w:val="009F6312"/>
    <w:rsid w:val="009F79D2"/>
    <w:rsid w:val="009F7CF2"/>
    <w:rsid w:val="00A00BCF"/>
    <w:rsid w:val="00A010B2"/>
    <w:rsid w:val="00A01318"/>
    <w:rsid w:val="00A01886"/>
    <w:rsid w:val="00A066C4"/>
    <w:rsid w:val="00A07C6B"/>
    <w:rsid w:val="00A1145D"/>
    <w:rsid w:val="00A12C84"/>
    <w:rsid w:val="00A12D9F"/>
    <w:rsid w:val="00A14748"/>
    <w:rsid w:val="00A15D09"/>
    <w:rsid w:val="00A160ED"/>
    <w:rsid w:val="00A1658A"/>
    <w:rsid w:val="00A16630"/>
    <w:rsid w:val="00A16E0E"/>
    <w:rsid w:val="00A1720A"/>
    <w:rsid w:val="00A20519"/>
    <w:rsid w:val="00A23EB4"/>
    <w:rsid w:val="00A251AC"/>
    <w:rsid w:val="00A26628"/>
    <w:rsid w:val="00A30012"/>
    <w:rsid w:val="00A31606"/>
    <w:rsid w:val="00A325BD"/>
    <w:rsid w:val="00A340A9"/>
    <w:rsid w:val="00A34131"/>
    <w:rsid w:val="00A34D6F"/>
    <w:rsid w:val="00A35719"/>
    <w:rsid w:val="00A36C25"/>
    <w:rsid w:val="00A372D6"/>
    <w:rsid w:val="00A43393"/>
    <w:rsid w:val="00A434D3"/>
    <w:rsid w:val="00A43C4D"/>
    <w:rsid w:val="00A44BAF"/>
    <w:rsid w:val="00A46BD7"/>
    <w:rsid w:val="00A4734C"/>
    <w:rsid w:val="00A47AB9"/>
    <w:rsid w:val="00A50249"/>
    <w:rsid w:val="00A524BD"/>
    <w:rsid w:val="00A525C0"/>
    <w:rsid w:val="00A54180"/>
    <w:rsid w:val="00A64507"/>
    <w:rsid w:val="00A65598"/>
    <w:rsid w:val="00A658DA"/>
    <w:rsid w:val="00A675D2"/>
    <w:rsid w:val="00A675EC"/>
    <w:rsid w:val="00A7060A"/>
    <w:rsid w:val="00A7498D"/>
    <w:rsid w:val="00A74F55"/>
    <w:rsid w:val="00A76C2F"/>
    <w:rsid w:val="00A80AA2"/>
    <w:rsid w:val="00A84293"/>
    <w:rsid w:val="00A85C44"/>
    <w:rsid w:val="00A91D68"/>
    <w:rsid w:val="00A92F88"/>
    <w:rsid w:val="00A95E0A"/>
    <w:rsid w:val="00A97829"/>
    <w:rsid w:val="00AA262B"/>
    <w:rsid w:val="00AA28B7"/>
    <w:rsid w:val="00AA29D6"/>
    <w:rsid w:val="00AA3658"/>
    <w:rsid w:val="00AA371E"/>
    <w:rsid w:val="00AA436F"/>
    <w:rsid w:val="00AA694F"/>
    <w:rsid w:val="00AA75C9"/>
    <w:rsid w:val="00AB0DA4"/>
    <w:rsid w:val="00AB1056"/>
    <w:rsid w:val="00AB139F"/>
    <w:rsid w:val="00AB1466"/>
    <w:rsid w:val="00AB5C55"/>
    <w:rsid w:val="00AB72C3"/>
    <w:rsid w:val="00AB74E1"/>
    <w:rsid w:val="00AC1314"/>
    <w:rsid w:val="00AC1D56"/>
    <w:rsid w:val="00AC1E3C"/>
    <w:rsid w:val="00AC25B1"/>
    <w:rsid w:val="00AC44F9"/>
    <w:rsid w:val="00AC47AE"/>
    <w:rsid w:val="00AC4888"/>
    <w:rsid w:val="00AC6621"/>
    <w:rsid w:val="00AC7820"/>
    <w:rsid w:val="00AD1DD6"/>
    <w:rsid w:val="00AD3882"/>
    <w:rsid w:val="00AD638B"/>
    <w:rsid w:val="00AD70BD"/>
    <w:rsid w:val="00AE0544"/>
    <w:rsid w:val="00AE0EEA"/>
    <w:rsid w:val="00AE1A2D"/>
    <w:rsid w:val="00AE1ACB"/>
    <w:rsid w:val="00AE5B27"/>
    <w:rsid w:val="00AF108B"/>
    <w:rsid w:val="00AF25CB"/>
    <w:rsid w:val="00AF63C2"/>
    <w:rsid w:val="00B0054F"/>
    <w:rsid w:val="00B00923"/>
    <w:rsid w:val="00B00A7B"/>
    <w:rsid w:val="00B01496"/>
    <w:rsid w:val="00B01AC2"/>
    <w:rsid w:val="00B04913"/>
    <w:rsid w:val="00B06FAB"/>
    <w:rsid w:val="00B0799B"/>
    <w:rsid w:val="00B1303D"/>
    <w:rsid w:val="00B13733"/>
    <w:rsid w:val="00B14395"/>
    <w:rsid w:val="00B17313"/>
    <w:rsid w:val="00B22DA1"/>
    <w:rsid w:val="00B25633"/>
    <w:rsid w:val="00B32905"/>
    <w:rsid w:val="00B33851"/>
    <w:rsid w:val="00B34A0D"/>
    <w:rsid w:val="00B378F1"/>
    <w:rsid w:val="00B403E0"/>
    <w:rsid w:val="00B40AA7"/>
    <w:rsid w:val="00B4151E"/>
    <w:rsid w:val="00B43070"/>
    <w:rsid w:val="00B430C1"/>
    <w:rsid w:val="00B43F05"/>
    <w:rsid w:val="00B44A99"/>
    <w:rsid w:val="00B460E7"/>
    <w:rsid w:val="00B50435"/>
    <w:rsid w:val="00B5079C"/>
    <w:rsid w:val="00B515E2"/>
    <w:rsid w:val="00B5199D"/>
    <w:rsid w:val="00B557A7"/>
    <w:rsid w:val="00B55B98"/>
    <w:rsid w:val="00B56116"/>
    <w:rsid w:val="00B5699F"/>
    <w:rsid w:val="00B624FC"/>
    <w:rsid w:val="00B63931"/>
    <w:rsid w:val="00B64D2F"/>
    <w:rsid w:val="00B70075"/>
    <w:rsid w:val="00B701BD"/>
    <w:rsid w:val="00B71276"/>
    <w:rsid w:val="00B71600"/>
    <w:rsid w:val="00B71709"/>
    <w:rsid w:val="00B7260A"/>
    <w:rsid w:val="00B74C24"/>
    <w:rsid w:val="00B75032"/>
    <w:rsid w:val="00B75549"/>
    <w:rsid w:val="00B767EB"/>
    <w:rsid w:val="00B76846"/>
    <w:rsid w:val="00B776AD"/>
    <w:rsid w:val="00B779DF"/>
    <w:rsid w:val="00B77B43"/>
    <w:rsid w:val="00B831B4"/>
    <w:rsid w:val="00B86988"/>
    <w:rsid w:val="00B86B68"/>
    <w:rsid w:val="00B9133C"/>
    <w:rsid w:val="00B92539"/>
    <w:rsid w:val="00B936A6"/>
    <w:rsid w:val="00B94843"/>
    <w:rsid w:val="00B967FD"/>
    <w:rsid w:val="00BA0CA4"/>
    <w:rsid w:val="00BA0FF5"/>
    <w:rsid w:val="00BA2C2F"/>
    <w:rsid w:val="00BA7147"/>
    <w:rsid w:val="00BB1B33"/>
    <w:rsid w:val="00BB23D3"/>
    <w:rsid w:val="00BB2A66"/>
    <w:rsid w:val="00BC281D"/>
    <w:rsid w:val="00BC2B62"/>
    <w:rsid w:val="00BC3E74"/>
    <w:rsid w:val="00BC45DD"/>
    <w:rsid w:val="00BC577B"/>
    <w:rsid w:val="00BC6034"/>
    <w:rsid w:val="00BC66BA"/>
    <w:rsid w:val="00BC747D"/>
    <w:rsid w:val="00BC760A"/>
    <w:rsid w:val="00BC782E"/>
    <w:rsid w:val="00BD31FD"/>
    <w:rsid w:val="00BD5538"/>
    <w:rsid w:val="00BD5B9F"/>
    <w:rsid w:val="00BD7F5A"/>
    <w:rsid w:val="00BE09A1"/>
    <w:rsid w:val="00BE30D5"/>
    <w:rsid w:val="00BE32E0"/>
    <w:rsid w:val="00BE616E"/>
    <w:rsid w:val="00BE74E7"/>
    <w:rsid w:val="00BF2317"/>
    <w:rsid w:val="00BF2920"/>
    <w:rsid w:val="00BF4DD6"/>
    <w:rsid w:val="00BF5C34"/>
    <w:rsid w:val="00BF68ED"/>
    <w:rsid w:val="00BF6A1C"/>
    <w:rsid w:val="00BF729B"/>
    <w:rsid w:val="00C01C96"/>
    <w:rsid w:val="00C0269F"/>
    <w:rsid w:val="00C04CB2"/>
    <w:rsid w:val="00C10502"/>
    <w:rsid w:val="00C11121"/>
    <w:rsid w:val="00C12902"/>
    <w:rsid w:val="00C13DB1"/>
    <w:rsid w:val="00C13EF7"/>
    <w:rsid w:val="00C23351"/>
    <w:rsid w:val="00C2787D"/>
    <w:rsid w:val="00C30038"/>
    <w:rsid w:val="00C32A19"/>
    <w:rsid w:val="00C33315"/>
    <w:rsid w:val="00C36EC1"/>
    <w:rsid w:val="00C45FBF"/>
    <w:rsid w:val="00C46F9B"/>
    <w:rsid w:val="00C5388F"/>
    <w:rsid w:val="00C546EB"/>
    <w:rsid w:val="00C55AC3"/>
    <w:rsid w:val="00C56749"/>
    <w:rsid w:val="00C57989"/>
    <w:rsid w:val="00C57B9D"/>
    <w:rsid w:val="00C62CE4"/>
    <w:rsid w:val="00C6349A"/>
    <w:rsid w:val="00C65F1B"/>
    <w:rsid w:val="00C73380"/>
    <w:rsid w:val="00C733EB"/>
    <w:rsid w:val="00C75594"/>
    <w:rsid w:val="00C761D4"/>
    <w:rsid w:val="00C76642"/>
    <w:rsid w:val="00C77255"/>
    <w:rsid w:val="00C81BD7"/>
    <w:rsid w:val="00C83312"/>
    <w:rsid w:val="00C83B5A"/>
    <w:rsid w:val="00C8679B"/>
    <w:rsid w:val="00C86E9D"/>
    <w:rsid w:val="00C87660"/>
    <w:rsid w:val="00C87F63"/>
    <w:rsid w:val="00C9020D"/>
    <w:rsid w:val="00C91ADB"/>
    <w:rsid w:val="00C93EFC"/>
    <w:rsid w:val="00C94080"/>
    <w:rsid w:val="00C96C5B"/>
    <w:rsid w:val="00C97289"/>
    <w:rsid w:val="00CA14FC"/>
    <w:rsid w:val="00CA1501"/>
    <w:rsid w:val="00CA234E"/>
    <w:rsid w:val="00CA2488"/>
    <w:rsid w:val="00CA28BB"/>
    <w:rsid w:val="00CA3449"/>
    <w:rsid w:val="00CA3576"/>
    <w:rsid w:val="00CA55E0"/>
    <w:rsid w:val="00CA6A46"/>
    <w:rsid w:val="00CA7A25"/>
    <w:rsid w:val="00CB4A3C"/>
    <w:rsid w:val="00CB4F72"/>
    <w:rsid w:val="00CB52C4"/>
    <w:rsid w:val="00CB538D"/>
    <w:rsid w:val="00CB6189"/>
    <w:rsid w:val="00CB7343"/>
    <w:rsid w:val="00CB7434"/>
    <w:rsid w:val="00CC0B9A"/>
    <w:rsid w:val="00CC0D05"/>
    <w:rsid w:val="00CC113C"/>
    <w:rsid w:val="00CC1FED"/>
    <w:rsid w:val="00CC349A"/>
    <w:rsid w:val="00CC3BFE"/>
    <w:rsid w:val="00CC5CF2"/>
    <w:rsid w:val="00CC5F98"/>
    <w:rsid w:val="00CC6536"/>
    <w:rsid w:val="00CC6BAD"/>
    <w:rsid w:val="00CC79DD"/>
    <w:rsid w:val="00CD2C99"/>
    <w:rsid w:val="00CD3B72"/>
    <w:rsid w:val="00CD4BD1"/>
    <w:rsid w:val="00CE207C"/>
    <w:rsid w:val="00CE2B2C"/>
    <w:rsid w:val="00CE3D1B"/>
    <w:rsid w:val="00CE485D"/>
    <w:rsid w:val="00CE5B35"/>
    <w:rsid w:val="00D00272"/>
    <w:rsid w:val="00D02039"/>
    <w:rsid w:val="00D032C7"/>
    <w:rsid w:val="00D03311"/>
    <w:rsid w:val="00D03535"/>
    <w:rsid w:val="00D0498F"/>
    <w:rsid w:val="00D05A3C"/>
    <w:rsid w:val="00D07C05"/>
    <w:rsid w:val="00D07C75"/>
    <w:rsid w:val="00D10B8B"/>
    <w:rsid w:val="00D12871"/>
    <w:rsid w:val="00D15CBD"/>
    <w:rsid w:val="00D200DE"/>
    <w:rsid w:val="00D23439"/>
    <w:rsid w:val="00D23F6D"/>
    <w:rsid w:val="00D27FC8"/>
    <w:rsid w:val="00D30410"/>
    <w:rsid w:val="00D307BC"/>
    <w:rsid w:val="00D36503"/>
    <w:rsid w:val="00D36EB4"/>
    <w:rsid w:val="00D36F06"/>
    <w:rsid w:val="00D37644"/>
    <w:rsid w:val="00D43E84"/>
    <w:rsid w:val="00D451FF"/>
    <w:rsid w:val="00D45B9E"/>
    <w:rsid w:val="00D46AC7"/>
    <w:rsid w:val="00D46F17"/>
    <w:rsid w:val="00D51511"/>
    <w:rsid w:val="00D56933"/>
    <w:rsid w:val="00D578C0"/>
    <w:rsid w:val="00D6207E"/>
    <w:rsid w:val="00D67236"/>
    <w:rsid w:val="00D711C5"/>
    <w:rsid w:val="00D73244"/>
    <w:rsid w:val="00D73684"/>
    <w:rsid w:val="00D840E3"/>
    <w:rsid w:val="00D84CF2"/>
    <w:rsid w:val="00D86B4E"/>
    <w:rsid w:val="00D90538"/>
    <w:rsid w:val="00D95A0B"/>
    <w:rsid w:val="00D970B6"/>
    <w:rsid w:val="00D97C08"/>
    <w:rsid w:val="00DA6E9B"/>
    <w:rsid w:val="00DB0B6B"/>
    <w:rsid w:val="00DB1BD6"/>
    <w:rsid w:val="00DB3D31"/>
    <w:rsid w:val="00DB7DAB"/>
    <w:rsid w:val="00DC1BD7"/>
    <w:rsid w:val="00DC26E1"/>
    <w:rsid w:val="00DC2EB2"/>
    <w:rsid w:val="00DC4CBE"/>
    <w:rsid w:val="00DC6083"/>
    <w:rsid w:val="00DC7E18"/>
    <w:rsid w:val="00DD05D1"/>
    <w:rsid w:val="00DD3D94"/>
    <w:rsid w:val="00DD6D9B"/>
    <w:rsid w:val="00DD7057"/>
    <w:rsid w:val="00DD75B4"/>
    <w:rsid w:val="00DE0C69"/>
    <w:rsid w:val="00DE2A2C"/>
    <w:rsid w:val="00DE5204"/>
    <w:rsid w:val="00DE5A68"/>
    <w:rsid w:val="00DF37C6"/>
    <w:rsid w:val="00DF45CE"/>
    <w:rsid w:val="00DF4823"/>
    <w:rsid w:val="00DF5DC4"/>
    <w:rsid w:val="00DF6244"/>
    <w:rsid w:val="00E06C46"/>
    <w:rsid w:val="00E1019A"/>
    <w:rsid w:val="00E11FF5"/>
    <w:rsid w:val="00E12300"/>
    <w:rsid w:val="00E1302D"/>
    <w:rsid w:val="00E14756"/>
    <w:rsid w:val="00E15888"/>
    <w:rsid w:val="00E20EB0"/>
    <w:rsid w:val="00E215DF"/>
    <w:rsid w:val="00E21FDF"/>
    <w:rsid w:val="00E23AC0"/>
    <w:rsid w:val="00E2469A"/>
    <w:rsid w:val="00E25E47"/>
    <w:rsid w:val="00E2600F"/>
    <w:rsid w:val="00E260E9"/>
    <w:rsid w:val="00E30E8F"/>
    <w:rsid w:val="00E329CB"/>
    <w:rsid w:val="00E344F9"/>
    <w:rsid w:val="00E36341"/>
    <w:rsid w:val="00E37CBA"/>
    <w:rsid w:val="00E37E97"/>
    <w:rsid w:val="00E412BF"/>
    <w:rsid w:val="00E419BA"/>
    <w:rsid w:val="00E420CA"/>
    <w:rsid w:val="00E43030"/>
    <w:rsid w:val="00E43BF5"/>
    <w:rsid w:val="00E4441E"/>
    <w:rsid w:val="00E44A1D"/>
    <w:rsid w:val="00E4616A"/>
    <w:rsid w:val="00E53C02"/>
    <w:rsid w:val="00E547D7"/>
    <w:rsid w:val="00E55D2A"/>
    <w:rsid w:val="00E57359"/>
    <w:rsid w:val="00E57A65"/>
    <w:rsid w:val="00E60116"/>
    <w:rsid w:val="00E60D74"/>
    <w:rsid w:val="00E61813"/>
    <w:rsid w:val="00E62BC9"/>
    <w:rsid w:val="00E63664"/>
    <w:rsid w:val="00E640E8"/>
    <w:rsid w:val="00E647CD"/>
    <w:rsid w:val="00E65AA7"/>
    <w:rsid w:val="00E67689"/>
    <w:rsid w:val="00E70C1F"/>
    <w:rsid w:val="00E7237D"/>
    <w:rsid w:val="00E735EB"/>
    <w:rsid w:val="00E73948"/>
    <w:rsid w:val="00E76E33"/>
    <w:rsid w:val="00E77FD9"/>
    <w:rsid w:val="00E81A0D"/>
    <w:rsid w:val="00E82D00"/>
    <w:rsid w:val="00E906E2"/>
    <w:rsid w:val="00E91B00"/>
    <w:rsid w:val="00E93CDB"/>
    <w:rsid w:val="00EA0ACD"/>
    <w:rsid w:val="00EA1489"/>
    <w:rsid w:val="00EA30EE"/>
    <w:rsid w:val="00EA4786"/>
    <w:rsid w:val="00EA490A"/>
    <w:rsid w:val="00EA647E"/>
    <w:rsid w:val="00EA6733"/>
    <w:rsid w:val="00EA6C51"/>
    <w:rsid w:val="00EA74A9"/>
    <w:rsid w:val="00EB0236"/>
    <w:rsid w:val="00EB0463"/>
    <w:rsid w:val="00EB132B"/>
    <w:rsid w:val="00EB13F8"/>
    <w:rsid w:val="00EB4987"/>
    <w:rsid w:val="00EB4F6E"/>
    <w:rsid w:val="00EB4FB9"/>
    <w:rsid w:val="00EB79D1"/>
    <w:rsid w:val="00EC2046"/>
    <w:rsid w:val="00EC2B94"/>
    <w:rsid w:val="00EC431C"/>
    <w:rsid w:val="00EC4DA3"/>
    <w:rsid w:val="00EC5286"/>
    <w:rsid w:val="00EC6442"/>
    <w:rsid w:val="00EC7AEC"/>
    <w:rsid w:val="00ED07E1"/>
    <w:rsid w:val="00ED1DB5"/>
    <w:rsid w:val="00ED22D6"/>
    <w:rsid w:val="00ED27F7"/>
    <w:rsid w:val="00ED2EEE"/>
    <w:rsid w:val="00ED4325"/>
    <w:rsid w:val="00EE4505"/>
    <w:rsid w:val="00EE64BD"/>
    <w:rsid w:val="00EE6528"/>
    <w:rsid w:val="00EE79EF"/>
    <w:rsid w:val="00EF01D3"/>
    <w:rsid w:val="00EF0DDE"/>
    <w:rsid w:val="00EF15CE"/>
    <w:rsid w:val="00EF558B"/>
    <w:rsid w:val="00EF78DF"/>
    <w:rsid w:val="00EF7D24"/>
    <w:rsid w:val="00F000E1"/>
    <w:rsid w:val="00F01E03"/>
    <w:rsid w:val="00F101FA"/>
    <w:rsid w:val="00F111A4"/>
    <w:rsid w:val="00F11C46"/>
    <w:rsid w:val="00F12261"/>
    <w:rsid w:val="00F12DF5"/>
    <w:rsid w:val="00F146F1"/>
    <w:rsid w:val="00F15C1A"/>
    <w:rsid w:val="00F15F46"/>
    <w:rsid w:val="00F1783E"/>
    <w:rsid w:val="00F208D7"/>
    <w:rsid w:val="00F225B1"/>
    <w:rsid w:val="00F24FF4"/>
    <w:rsid w:val="00F2500E"/>
    <w:rsid w:val="00F25E29"/>
    <w:rsid w:val="00F268AA"/>
    <w:rsid w:val="00F31664"/>
    <w:rsid w:val="00F31C51"/>
    <w:rsid w:val="00F3266D"/>
    <w:rsid w:val="00F33337"/>
    <w:rsid w:val="00F35907"/>
    <w:rsid w:val="00F36221"/>
    <w:rsid w:val="00F37EE7"/>
    <w:rsid w:val="00F37F6B"/>
    <w:rsid w:val="00F40C01"/>
    <w:rsid w:val="00F42B37"/>
    <w:rsid w:val="00F42B52"/>
    <w:rsid w:val="00F43F67"/>
    <w:rsid w:val="00F44D4E"/>
    <w:rsid w:val="00F47F21"/>
    <w:rsid w:val="00F50DAF"/>
    <w:rsid w:val="00F5365D"/>
    <w:rsid w:val="00F54F16"/>
    <w:rsid w:val="00F5623D"/>
    <w:rsid w:val="00F57515"/>
    <w:rsid w:val="00F605A8"/>
    <w:rsid w:val="00F61A71"/>
    <w:rsid w:val="00F61B54"/>
    <w:rsid w:val="00F62F08"/>
    <w:rsid w:val="00F709EF"/>
    <w:rsid w:val="00F74412"/>
    <w:rsid w:val="00F76F50"/>
    <w:rsid w:val="00F776D2"/>
    <w:rsid w:val="00F82F0A"/>
    <w:rsid w:val="00F83509"/>
    <w:rsid w:val="00F853F6"/>
    <w:rsid w:val="00F874D0"/>
    <w:rsid w:val="00F91461"/>
    <w:rsid w:val="00F94524"/>
    <w:rsid w:val="00F94BA6"/>
    <w:rsid w:val="00F96094"/>
    <w:rsid w:val="00F96A98"/>
    <w:rsid w:val="00F970A6"/>
    <w:rsid w:val="00FA148C"/>
    <w:rsid w:val="00FA176D"/>
    <w:rsid w:val="00FA3623"/>
    <w:rsid w:val="00FA6803"/>
    <w:rsid w:val="00FA6C51"/>
    <w:rsid w:val="00FB19E4"/>
    <w:rsid w:val="00FB265A"/>
    <w:rsid w:val="00FB29F7"/>
    <w:rsid w:val="00FB70CC"/>
    <w:rsid w:val="00FC1ACD"/>
    <w:rsid w:val="00FC3941"/>
    <w:rsid w:val="00FC461B"/>
    <w:rsid w:val="00FC4EBF"/>
    <w:rsid w:val="00FC61E8"/>
    <w:rsid w:val="00FC6C6D"/>
    <w:rsid w:val="00FD0453"/>
    <w:rsid w:val="00FD1FE2"/>
    <w:rsid w:val="00FD32F6"/>
    <w:rsid w:val="00FD74A2"/>
    <w:rsid w:val="00FE0667"/>
    <w:rsid w:val="00FE142C"/>
    <w:rsid w:val="00FE39A3"/>
    <w:rsid w:val="00FE593F"/>
    <w:rsid w:val="00FE612A"/>
    <w:rsid w:val="00FE6A74"/>
    <w:rsid w:val="00FE79F2"/>
    <w:rsid w:val="00FF39DF"/>
    <w:rsid w:val="00FF5029"/>
    <w:rsid w:val="00FF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D7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2016-11-20T21:02:00Z</dcterms:created>
  <dcterms:modified xsi:type="dcterms:W3CDTF">2016-11-20T21:08:00Z</dcterms:modified>
</cp:coreProperties>
</file>